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B" w:rsidRPr="00C07CF2" w:rsidRDefault="00E679CB" w:rsidP="00E679CB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C07CF2">
        <w:rPr>
          <w:sz w:val="24"/>
          <w:szCs w:val="24"/>
        </w:rPr>
        <w:t xml:space="preserve">Государственное бюджетное общеобразовательное учреждение </w:t>
      </w:r>
    </w:p>
    <w:p w:rsidR="00E679CB" w:rsidRPr="00C07CF2" w:rsidRDefault="00E679CB" w:rsidP="00E679CB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C07CF2">
        <w:rPr>
          <w:sz w:val="24"/>
          <w:szCs w:val="24"/>
        </w:rPr>
        <w:t>Республики Карелия кадетская школа-интернат</w:t>
      </w:r>
    </w:p>
    <w:p w:rsidR="00E679CB" w:rsidRPr="00C07CF2" w:rsidRDefault="00E679CB" w:rsidP="00E679CB">
      <w:pPr>
        <w:pStyle w:val="a3"/>
        <w:pBdr>
          <w:bottom w:val="single" w:sz="12" w:space="1" w:color="auto"/>
        </w:pBdr>
        <w:tabs>
          <w:tab w:val="left" w:pos="1701"/>
        </w:tabs>
        <w:rPr>
          <w:sz w:val="24"/>
          <w:szCs w:val="24"/>
        </w:rPr>
      </w:pPr>
      <w:r w:rsidRPr="00C07CF2">
        <w:rPr>
          <w:sz w:val="24"/>
          <w:szCs w:val="24"/>
        </w:rPr>
        <w:t>«КАРЕЛЬСКИЙ КАДЕТСКИЙ КОРПУС ИМЕНИ АЛЕКСАНДРА НЕВСКОГО»</w:t>
      </w:r>
    </w:p>
    <w:p w:rsidR="00E679CB" w:rsidRPr="00C07CF2" w:rsidRDefault="00E679CB" w:rsidP="00E679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C07CF2" w:rsidRDefault="00E679CB" w:rsidP="00E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C07CF2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A" w:rsidRPr="00C07CF2" w:rsidRDefault="00BF760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A" w:rsidRPr="00C07CF2" w:rsidRDefault="00BF760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60A" w:rsidRPr="00C07CF2" w:rsidRDefault="00BF760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C07CF2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CB" w:rsidRPr="00C07CF2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CB" w:rsidRPr="00C07CF2" w:rsidRDefault="0088668A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о деятельности </w:t>
      </w:r>
    </w:p>
    <w:p w:rsidR="00E679CB" w:rsidRPr="00C07CF2" w:rsidRDefault="00E679CB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F2">
        <w:rPr>
          <w:rFonts w:ascii="Times New Roman" w:hAnsi="Times New Roman" w:cs="Times New Roman"/>
          <w:b/>
          <w:sz w:val="28"/>
          <w:szCs w:val="28"/>
        </w:rPr>
        <w:t>государственного  бюджетного общеобразовательного учреждения</w:t>
      </w:r>
    </w:p>
    <w:p w:rsidR="00E679CB" w:rsidRPr="00C07CF2" w:rsidRDefault="00E679CB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F2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E679CB" w:rsidRPr="00C07CF2" w:rsidRDefault="00E679CB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F2">
        <w:rPr>
          <w:rFonts w:ascii="Times New Roman" w:hAnsi="Times New Roman" w:cs="Times New Roman"/>
          <w:b/>
          <w:sz w:val="28"/>
          <w:szCs w:val="28"/>
        </w:rPr>
        <w:t>"Карельский кадетский корпус имени Александра Невского"</w:t>
      </w:r>
    </w:p>
    <w:p w:rsidR="00E679CB" w:rsidRPr="00C07CF2" w:rsidRDefault="00FB5885" w:rsidP="00E679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F2">
        <w:rPr>
          <w:rFonts w:ascii="Times New Roman" w:hAnsi="Times New Roman" w:cs="Times New Roman"/>
          <w:b/>
          <w:sz w:val="28"/>
          <w:szCs w:val="28"/>
        </w:rPr>
        <w:t>за 201</w:t>
      </w:r>
      <w:r w:rsidR="0088668A">
        <w:rPr>
          <w:rFonts w:ascii="Times New Roman" w:hAnsi="Times New Roman" w:cs="Times New Roman"/>
          <w:b/>
          <w:sz w:val="28"/>
          <w:szCs w:val="28"/>
        </w:rPr>
        <w:t>5 - 2016</w:t>
      </w:r>
      <w:r w:rsidR="00E679CB" w:rsidRPr="00C0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68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679CB" w:rsidRPr="00C07CF2" w:rsidRDefault="00E679CB" w:rsidP="00E679C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C07CF2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C07CF2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C07CF2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0A" w:rsidRPr="00C07CF2" w:rsidRDefault="00BF760A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67" w:rsidRPr="00C07CF2" w:rsidRDefault="00282467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B" w:rsidRPr="00C07CF2" w:rsidRDefault="00E679CB" w:rsidP="00E679C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F2">
        <w:rPr>
          <w:rFonts w:ascii="Times New Roman" w:hAnsi="Times New Roman" w:cs="Times New Roman"/>
          <w:b/>
          <w:sz w:val="24"/>
          <w:szCs w:val="24"/>
        </w:rPr>
        <w:t>Петрозаводск</w:t>
      </w:r>
    </w:p>
    <w:p w:rsidR="00E679CB" w:rsidRPr="00C07CF2" w:rsidRDefault="00E679CB" w:rsidP="00E6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F2">
        <w:rPr>
          <w:rFonts w:ascii="Times New Roman" w:hAnsi="Times New Roman" w:cs="Times New Roman"/>
          <w:b/>
          <w:sz w:val="24"/>
          <w:szCs w:val="24"/>
        </w:rPr>
        <w:t>201</w:t>
      </w:r>
      <w:r w:rsidR="0088668A">
        <w:rPr>
          <w:rFonts w:ascii="Times New Roman" w:hAnsi="Times New Roman" w:cs="Times New Roman"/>
          <w:b/>
          <w:sz w:val="24"/>
          <w:szCs w:val="24"/>
        </w:rPr>
        <w:t>6</w:t>
      </w:r>
      <w:r w:rsidRPr="00C07C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79CB" w:rsidRPr="00C07CF2" w:rsidRDefault="00E679CB">
      <w:pPr>
        <w:rPr>
          <w:rFonts w:ascii="Times New Roman" w:hAnsi="Times New Roman" w:cs="Times New Roman"/>
          <w:b/>
          <w:sz w:val="24"/>
          <w:szCs w:val="24"/>
        </w:rPr>
      </w:pPr>
    </w:p>
    <w:p w:rsidR="00D62CD5" w:rsidRPr="00913745" w:rsidRDefault="00D62CD5" w:rsidP="00BF76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Общая характеристика учреждения</w:t>
      </w:r>
    </w:p>
    <w:p w:rsidR="008D49D0" w:rsidRPr="00C07CF2" w:rsidRDefault="008D49D0" w:rsidP="008D49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 является некоммерческой организацией, бюджетным  учреждением Республики Карелия. </w:t>
      </w:r>
    </w:p>
    <w:p w:rsidR="008D49D0" w:rsidRPr="00C07CF2" w:rsidRDefault="008D49D0" w:rsidP="008D49D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t xml:space="preserve"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Ленинского района </w:t>
      </w:r>
      <w:proofErr w:type="gramStart"/>
      <w:r w:rsidRPr="00C07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7CF2">
        <w:rPr>
          <w:rFonts w:ascii="Times New Roman" w:hAnsi="Times New Roman" w:cs="Times New Roman"/>
          <w:sz w:val="24"/>
          <w:szCs w:val="24"/>
        </w:rPr>
        <w:t xml:space="preserve">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Петрозаводским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C07CF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C07CF2">
        <w:rPr>
          <w:rFonts w:ascii="Times New Roman" w:hAnsi="Times New Roman" w:cs="Times New Roman"/>
          <w:sz w:val="24"/>
          <w:szCs w:val="24"/>
        </w:rPr>
        <w:t>. № 362р-П переименовано в государственное общеобразовательное учреждение Республики Карелия кадетская школа "Карельский кадетский корпус"; распоряжением Правительства Республики Карелия от 16 апреля 2010 года №143р-П переименовано в государственное общеобразовательное учреждение Республики Карелия кадетская школа-интернат "Карельский кадетский корпус имени Александра Невского".</w:t>
      </w:r>
    </w:p>
    <w:p w:rsidR="008D49D0" w:rsidRPr="00C07CF2" w:rsidRDefault="008D49D0" w:rsidP="008D4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t xml:space="preserve">ГБОУ РК «Карельский кадетский корпус имени Александра Невского» осуществляет свою деятельность по адресу: </w:t>
      </w:r>
      <w:proofErr w:type="gramStart"/>
      <w:r w:rsidRPr="00C07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7CF2">
        <w:rPr>
          <w:rFonts w:ascii="Times New Roman" w:hAnsi="Times New Roman" w:cs="Times New Roman"/>
          <w:sz w:val="24"/>
          <w:szCs w:val="24"/>
        </w:rPr>
        <w:t xml:space="preserve">. Петрозаводск, ул. Щорса 5,5а,7. </w:t>
      </w:r>
      <w:r w:rsidR="0033171A" w:rsidRPr="00C07CF2">
        <w:rPr>
          <w:rFonts w:ascii="Times New Roman" w:hAnsi="Times New Roman" w:cs="Times New Roman"/>
          <w:sz w:val="24"/>
          <w:szCs w:val="24"/>
        </w:rPr>
        <w:t>В своем распоряжении учреждение имеет водную станцию с учебными</w:t>
      </w:r>
      <w:r w:rsidR="008B1656" w:rsidRPr="00C07CF2">
        <w:rPr>
          <w:rFonts w:ascii="Times New Roman" w:hAnsi="Times New Roman" w:cs="Times New Roman"/>
          <w:sz w:val="24"/>
          <w:szCs w:val="24"/>
        </w:rPr>
        <w:t xml:space="preserve"> судами, расположенную по адресу</w:t>
      </w:r>
      <w:r w:rsidR="0033171A" w:rsidRPr="00C07C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3171A" w:rsidRPr="00C07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171A" w:rsidRPr="00C07CF2">
        <w:rPr>
          <w:rFonts w:ascii="Times New Roman" w:hAnsi="Times New Roman" w:cs="Times New Roman"/>
          <w:sz w:val="24"/>
          <w:szCs w:val="24"/>
        </w:rPr>
        <w:t xml:space="preserve">. Петрозаводск, ул. </w:t>
      </w:r>
      <w:proofErr w:type="spellStart"/>
      <w:r w:rsidR="0033171A" w:rsidRPr="00C07CF2">
        <w:rPr>
          <w:rFonts w:ascii="Times New Roman" w:hAnsi="Times New Roman" w:cs="Times New Roman"/>
          <w:sz w:val="24"/>
          <w:szCs w:val="24"/>
        </w:rPr>
        <w:t>Ригачина</w:t>
      </w:r>
      <w:proofErr w:type="spellEnd"/>
      <w:r w:rsidR="0033171A" w:rsidRPr="00C07CF2">
        <w:rPr>
          <w:rFonts w:ascii="Times New Roman" w:hAnsi="Times New Roman" w:cs="Times New Roman"/>
          <w:sz w:val="24"/>
          <w:szCs w:val="24"/>
        </w:rPr>
        <w:t xml:space="preserve"> 3А, спортивно-оздоровительный лагерь в м. </w:t>
      </w:r>
      <w:proofErr w:type="spellStart"/>
      <w:r w:rsidR="0033171A" w:rsidRPr="00C07CF2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="0033171A" w:rsidRPr="00C07CF2">
        <w:rPr>
          <w:rFonts w:ascii="Times New Roman" w:hAnsi="Times New Roman" w:cs="Times New Roman"/>
          <w:sz w:val="24"/>
          <w:szCs w:val="24"/>
        </w:rPr>
        <w:t>.</w:t>
      </w:r>
    </w:p>
    <w:p w:rsidR="0033171A" w:rsidRPr="00C07CF2" w:rsidRDefault="0042707D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07CF2">
        <w:rPr>
          <w:rFonts w:ascii="Times New Roman" w:hAnsi="Times New Roman" w:cs="Times New Roman"/>
          <w:spacing w:val="2"/>
          <w:sz w:val="24"/>
          <w:szCs w:val="24"/>
        </w:rPr>
        <w:t>Лицензия на</w:t>
      </w:r>
      <w:r w:rsidR="0033171A" w:rsidRPr="00C07C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3171A" w:rsidRPr="00C07CF2">
        <w:rPr>
          <w:rFonts w:ascii="Times New Roman" w:hAnsi="Times New Roman" w:cs="Times New Roman"/>
          <w:spacing w:val="2"/>
          <w:sz w:val="24"/>
          <w:szCs w:val="24"/>
        </w:rPr>
        <w:t>право ведения</w:t>
      </w:r>
      <w:proofErr w:type="gramEnd"/>
      <w:r w:rsidR="0033171A" w:rsidRPr="00C07CF2">
        <w:rPr>
          <w:rFonts w:ascii="Times New Roman" w:hAnsi="Times New Roman" w:cs="Times New Roman"/>
          <w:spacing w:val="2"/>
          <w:sz w:val="24"/>
          <w:szCs w:val="24"/>
        </w:rPr>
        <w:t xml:space="preserve"> образовательной деятельности: от 24 апреля 2012 года №1771 выдано министерством образования Республики Карелия.</w:t>
      </w:r>
    </w:p>
    <w:p w:rsidR="0033171A" w:rsidRPr="00C07CF2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2707D" w:rsidRPr="00C07CF2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7CF2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о </w:t>
      </w:r>
      <w:r w:rsidR="0042707D" w:rsidRPr="00C07C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2707D" w:rsidRPr="00C07CF2">
        <w:rPr>
          <w:rFonts w:ascii="Times New Roman" w:hAnsi="Times New Roman" w:cs="Times New Roman"/>
          <w:spacing w:val="-1"/>
          <w:sz w:val="24"/>
          <w:szCs w:val="24"/>
        </w:rPr>
        <w:t>государственн</w:t>
      </w:r>
      <w:r w:rsidRPr="00C07CF2">
        <w:rPr>
          <w:rFonts w:ascii="Times New Roman" w:hAnsi="Times New Roman" w:cs="Times New Roman"/>
          <w:spacing w:val="-1"/>
          <w:sz w:val="24"/>
          <w:szCs w:val="24"/>
        </w:rPr>
        <w:t>ой аккредитации: от 18 апреля 2012 года № 1634</w:t>
      </w:r>
      <w:r w:rsidR="0042707D" w:rsidRPr="00C07C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7CF2">
        <w:rPr>
          <w:rFonts w:ascii="Times New Roman" w:hAnsi="Times New Roman" w:cs="Times New Roman"/>
          <w:spacing w:val="-1"/>
          <w:sz w:val="24"/>
          <w:szCs w:val="24"/>
        </w:rPr>
        <w:t xml:space="preserve"> выдано Министерством образования Республики Карелия.</w:t>
      </w:r>
    </w:p>
    <w:p w:rsidR="0033171A" w:rsidRPr="00C07CF2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3171A" w:rsidRPr="00C07CF2" w:rsidRDefault="0033171A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7CF2">
        <w:rPr>
          <w:rFonts w:ascii="Times New Roman" w:hAnsi="Times New Roman" w:cs="Times New Roman"/>
          <w:spacing w:val="-1"/>
          <w:sz w:val="24"/>
          <w:szCs w:val="24"/>
        </w:rPr>
        <w:t>Директор учреждения: Ефимов Дмитрий Александрович</w:t>
      </w:r>
      <w:r w:rsidR="00217BE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14888" w:rsidRPr="00B149E2" w:rsidRDefault="00014888" w:rsidP="00E9435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8649D" w:rsidRPr="00A242DA" w:rsidRDefault="00D8649D" w:rsidP="00D8649D">
      <w:pPr>
        <w:shd w:val="clear" w:color="auto" w:fill="FFFFFF"/>
        <w:spacing w:line="274" w:lineRule="exact"/>
        <w:ind w:right="134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На конец 20</w:t>
      </w:r>
      <w:r w:rsidR="00A815B1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5-2016 учебного года в учреждении насчитывается 189 </w:t>
      </w:r>
      <w:proofErr w:type="gramStart"/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: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Преобладают районы: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-Медвежьегорский</w:t>
      </w:r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.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</w:t>
      </w:r>
      <w:proofErr w:type="spellStart"/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Прионежский</w:t>
      </w:r>
      <w:proofErr w:type="spellEnd"/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.</w:t>
      </w: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</w:t>
      </w:r>
      <w:proofErr w:type="spellStart"/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Пряженский</w:t>
      </w:r>
      <w:proofErr w:type="spellEnd"/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.</w:t>
      </w: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- </w:t>
      </w:r>
      <w:proofErr w:type="spellStart"/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Суоярвский</w:t>
      </w:r>
      <w:proofErr w:type="spellEnd"/>
      <w:r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.</w:t>
      </w: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</w:p>
    <w:p w:rsidR="00D8649D" w:rsidRPr="00D8649D" w:rsidRDefault="00D8649D" w:rsidP="00D8649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D8649D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Социальный состав кадет: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 неполные — 60;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 многодетные — 32;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 семьи социального риска — 14;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 малообеспеченные семьи — 14;</w:t>
      </w:r>
    </w:p>
    <w:p w:rsidR="00D8649D" w:rsidRPr="00A242DA" w:rsidRDefault="00D8649D" w:rsidP="00D8649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</w:pPr>
      <w:r w:rsidRPr="00A242D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>- опекаемые дети — 5 (из них сироты — 2; дети, оставшиеся без попечения родителей — 3).</w:t>
      </w:r>
    </w:p>
    <w:p w:rsidR="00D8649D" w:rsidRPr="006247D3" w:rsidRDefault="00D8649D" w:rsidP="00D8649D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8649D" w:rsidRPr="006247D3" w:rsidRDefault="00D8649D" w:rsidP="00D8649D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Администрация, органы государственно-общественного </w:t>
      </w:r>
      <w:r w:rsidRPr="006247D3">
        <w:rPr>
          <w:rFonts w:ascii="Times New Roman" w:hAnsi="Times New Roman" w:cs="Times New Roman"/>
          <w:b/>
          <w:sz w:val="24"/>
          <w:szCs w:val="24"/>
        </w:rPr>
        <w:t>управления и самоуправления.</w:t>
      </w:r>
      <w:r w:rsidRPr="006247D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D8649D" w:rsidRPr="006247D3" w:rsidRDefault="00D8649D" w:rsidP="00D8649D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административный состав учреждения входят: </w:t>
      </w:r>
    </w:p>
    <w:p w:rsidR="00D8649D" w:rsidRPr="006247D3" w:rsidRDefault="00D8649D" w:rsidP="00D8649D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>директор Ефимов Дмитрий Александрович, тел. 70-15-22;</w:t>
      </w:r>
    </w:p>
    <w:p w:rsidR="00D8649D" w:rsidRPr="006247D3" w:rsidRDefault="00D8649D" w:rsidP="00D8649D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заместитель директора по учебно-воспитательной работе </w:t>
      </w:r>
      <w:proofErr w:type="spellStart"/>
      <w:r w:rsidRPr="006247D3">
        <w:rPr>
          <w:rFonts w:ascii="Times New Roman" w:hAnsi="Times New Roman" w:cs="Times New Roman"/>
          <w:spacing w:val="-1"/>
          <w:sz w:val="24"/>
          <w:szCs w:val="24"/>
        </w:rPr>
        <w:t>Когут</w:t>
      </w:r>
      <w:proofErr w:type="spellEnd"/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 Татьяна Николаевна, тел. 74-63-50;</w:t>
      </w:r>
    </w:p>
    <w:p w:rsidR="00D8649D" w:rsidRPr="006247D3" w:rsidRDefault="00D8649D" w:rsidP="00D8649D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>заместитель директора по воспитательной работе и дополнительному образованию Никитин Анатолий Иванович, тел. 71-07-95;</w:t>
      </w:r>
    </w:p>
    <w:p w:rsidR="00D8649D" w:rsidRPr="006247D3" w:rsidRDefault="00D8649D" w:rsidP="00D8649D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директора по военной работе и безопасности </w:t>
      </w:r>
      <w:proofErr w:type="spellStart"/>
      <w:r w:rsidRPr="006247D3">
        <w:rPr>
          <w:rFonts w:ascii="Times New Roman" w:hAnsi="Times New Roman" w:cs="Times New Roman"/>
          <w:spacing w:val="-1"/>
          <w:sz w:val="24"/>
          <w:szCs w:val="24"/>
        </w:rPr>
        <w:t>Лобанок</w:t>
      </w:r>
      <w:proofErr w:type="spellEnd"/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 Николай Борисович, тел. 70-69-16;</w:t>
      </w:r>
    </w:p>
    <w:p w:rsidR="00D8649D" w:rsidRPr="006247D3" w:rsidRDefault="00D8649D" w:rsidP="00D8649D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главный бухгалтер  Дурова Надежда Игоревна, тел. </w:t>
      </w:r>
      <w:r w:rsidR="00A815B1">
        <w:rPr>
          <w:rFonts w:ascii="Times New Roman" w:hAnsi="Times New Roman" w:cs="Times New Roman"/>
          <w:spacing w:val="-1"/>
          <w:sz w:val="24"/>
          <w:szCs w:val="24"/>
        </w:rPr>
        <w:t>70</w:t>
      </w:r>
      <w:r w:rsidRPr="006247D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A815B1">
        <w:rPr>
          <w:rFonts w:ascii="Times New Roman" w:hAnsi="Times New Roman" w:cs="Times New Roman"/>
          <w:spacing w:val="-1"/>
          <w:sz w:val="24"/>
          <w:szCs w:val="24"/>
        </w:rPr>
        <w:t>76</w:t>
      </w:r>
      <w:r w:rsidRPr="006247D3">
        <w:rPr>
          <w:rFonts w:ascii="Times New Roman" w:hAnsi="Times New Roman" w:cs="Times New Roman"/>
          <w:spacing w:val="-1"/>
          <w:sz w:val="24"/>
          <w:szCs w:val="24"/>
        </w:rPr>
        <w:t>-9</w:t>
      </w:r>
      <w:r w:rsidR="00A815B1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247D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8649D" w:rsidRPr="006247D3" w:rsidRDefault="00D8649D" w:rsidP="00D8649D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8649D" w:rsidRPr="006247D3" w:rsidRDefault="00D8649D" w:rsidP="00D8649D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b/>
          <w:spacing w:val="-1"/>
          <w:sz w:val="24"/>
          <w:szCs w:val="24"/>
        </w:rPr>
        <w:t>В учреждении работают:</w:t>
      </w:r>
    </w:p>
    <w:p w:rsidR="00D8649D" w:rsidRPr="006247D3" w:rsidRDefault="00D8649D" w:rsidP="00D8649D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Управляющий совет, председатель </w:t>
      </w:r>
      <w:proofErr w:type="spellStart"/>
      <w:r w:rsidRPr="006247D3">
        <w:rPr>
          <w:rFonts w:ascii="Times New Roman" w:hAnsi="Times New Roman" w:cs="Times New Roman"/>
          <w:spacing w:val="-1"/>
          <w:sz w:val="24"/>
          <w:szCs w:val="24"/>
        </w:rPr>
        <w:t>Наскаль</w:t>
      </w:r>
      <w:proofErr w:type="spellEnd"/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 Е.Н.;</w:t>
      </w:r>
    </w:p>
    <w:p w:rsidR="00D8649D" w:rsidRPr="006247D3" w:rsidRDefault="00D8649D" w:rsidP="00D8649D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>Попечительский совет, председатель Катанандов С.Л.;</w:t>
      </w:r>
    </w:p>
    <w:p w:rsidR="00D8649D" w:rsidRPr="006247D3" w:rsidRDefault="00D8649D" w:rsidP="00D8649D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47D3">
        <w:rPr>
          <w:rFonts w:ascii="Times New Roman" w:hAnsi="Times New Roman" w:cs="Times New Roman"/>
          <w:spacing w:val="-1"/>
          <w:sz w:val="24"/>
          <w:szCs w:val="24"/>
        </w:rPr>
        <w:t xml:space="preserve">Кадетский совет, Председатель кадет 11 класса </w:t>
      </w:r>
      <w:r w:rsidR="00217BE6">
        <w:rPr>
          <w:rFonts w:ascii="Times New Roman" w:hAnsi="Times New Roman" w:cs="Times New Roman"/>
          <w:spacing w:val="-1"/>
          <w:sz w:val="24"/>
          <w:szCs w:val="24"/>
        </w:rPr>
        <w:t>Бакулин И</w:t>
      </w:r>
      <w:r w:rsidRPr="006247D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A6EB2" w:rsidRPr="00913745" w:rsidRDefault="007A6EB2" w:rsidP="007A6EB2">
      <w:pPr>
        <w:pStyle w:val="1"/>
        <w:jc w:val="center"/>
        <w:rPr>
          <w:rStyle w:val="af7"/>
          <w:rFonts w:ascii="Times New Roman" w:hAnsi="Times New Roman"/>
          <w:i w:val="0"/>
          <w:szCs w:val="28"/>
          <w:u w:val="single"/>
        </w:rPr>
      </w:pPr>
      <w:r w:rsidRPr="00913745">
        <w:rPr>
          <w:rStyle w:val="af7"/>
          <w:rFonts w:ascii="Times New Roman" w:hAnsi="Times New Roman"/>
          <w:i w:val="0"/>
          <w:szCs w:val="28"/>
          <w:u w:val="single"/>
        </w:rPr>
        <w:t>2. Реализация программ общего образования</w:t>
      </w:r>
    </w:p>
    <w:p w:rsidR="007A6EB2" w:rsidRPr="007A6EB2" w:rsidRDefault="007A6EB2" w:rsidP="007A6EB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 отдела на 2015-2016 учебный год</w:t>
      </w:r>
    </w:p>
    <w:p w:rsidR="007A6EB2" w:rsidRPr="007A6EB2" w:rsidRDefault="007A6EB2" w:rsidP="007A6EB2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1. Совершенствование педагогического мастерства учителей с целью повышения качества образования. </w:t>
      </w:r>
    </w:p>
    <w:p w:rsidR="007A6EB2" w:rsidRPr="007A6EB2" w:rsidRDefault="007A6EB2" w:rsidP="007A6EB2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       2.Совершенствование методов и форм подготовки обучающихся к ГИА (ЕГЭ, ОГЭ)</w:t>
      </w:r>
    </w:p>
    <w:p w:rsidR="007A6EB2" w:rsidRPr="00913745" w:rsidRDefault="007A6EB2" w:rsidP="007A6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45">
        <w:rPr>
          <w:rFonts w:ascii="Times New Roman" w:hAnsi="Times New Roman" w:cs="Times New Roman"/>
          <w:b/>
          <w:sz w:val="24"/>
          <w:szCs w:val="24"/>
        </w:rPr>
        <w:t xml:space="preserve">1.Учебные достижения </w:t>
      </w:r>
      <w:proofErr w:type="gramStart"/>
      <w:r w:rsidRPr="009137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A6EB2" w:rsidRPr="007A6EB2" w:rsidRDefault="007A6EB2" w:rsidP="007A6EB2">
      <w:pPr>
        <w:pStyle w:val="af5"/>
        <w:ind w:left="0" w:firstLine="720"/>
        <w:jc w:val="both"/>
        <w:rPr>
          <w:sz w:val="24"/>
          <w:szCs w:val="24"/>
        </w:rPr>
      </w:pPr>
      <w:r w:rsidRPr="007A6EB2">
        <w:rPr>
          <w:sz w:val="24"/>
          <w:szCs w:val="24"/>
        </w:rPr>
        <w:t xml:space="preserve"> В ГБОУ РК «Карельский кадетский корпус имени Александра Невского»  </w:t>
      </w:r>
      <w:proofErr w:type="gramStart"/>
      <w:r w:rsidRPr="007A6EB2">
        <w:rPr>
          <w:sz w:val="24"/>
          <w:szCs w:val="24"/>
        </w:rPr>
        <w:t>на конец</w:t>
      </w:r>
      <w:proofErr w:type="gramEnd"/>
      <w:r w:rsidRPr="007A6EB2">
        <w:rPr>
          <w:sz w:val="24"/>
          <w:szCs w:val="24"/>
        </w:rPr>
        <w:t xml:space="preserve"> 2015/2016 учебного года обучалось 189 человек, что на 4 человека меньше предыдущего года. Из них: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152 чел. — получают основное общее образование.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37 чел. — получают среднее общее  образование.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Успешно окончили учебный год 1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A6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>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 xml:space="preserve"> 9 класса получили аттестат об основном общем образовании;</w:t>
      </w:r>
    </w:p>
    <w:p w:rsidR="007A6EB2" w:rsidRPr="007A6EB2" w:rsidRDefault="007A6EB2" w:rsidP="007A6E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   19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 xml:space="preserve"> 11 класса получили аттестат о среднем общем образовании.      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обучающихся 5 — 8 и 10 классов  </w:t>
      </w:r>
      <w:proofErr w:type="gramStart"/>
      <w:r w:rsidRPr="007A6EB2"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7A6EB2">
        <w:rPr>
          <w:rFonts w:ascii="Times New Roman" w:hAnsi="Times New Roman" w:cs="Times New Roman"/>
          <w:color w:val="000000"/>
          <w:sz w:val="24"/>
          <w:szCs w:val="24"/>
        </w:rPr>
        <w:t xml:space="preserve"> 2015/2016 учебного года составила 100%.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color w:val="000000"/>
          <w:sz w:val="24"/>
          <w:szCs w:val="24"/>
        </w:rPr>
        <w:t>Из 189 обучающихся на «5» окончил учебный год 3 кадета, что составляет 1,58%. 1 человек получил золотую медаль.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color w:val="000000"/>
          <w:sz w:val="24"/>
          <w:szCs w:val="24"/>
        </w:rPr>
        <w:t>На «4» и «5» —  51 кадет, что составляет 26,98%, в сравнении с прошлым учебным годом количество хорошистов в 2014-15 снизилось в процентном отношении на 10,32%, в сравнении с 2013-14 снизилось  на 11,07%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color w:val="000000"/>
          <w:sz w:val="24"/>
          <w:szCs w:val="24"/>
        </w:rPr>
        <w:t xml:space="preserve"> С одной «3» закончили учебный год  — 18 кадетов, что составляет  9,52%, в сравнении с прошлым учебным годом  увеличение «группы резерва»  на 3,31%, но ниже на 0,98%  в сравнении с 2013-14  (10,5%).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рейтингу успеваемости по классам за все четверти учебного года, можно сделать вывод, что успеваемость к концу учебного года повысилась. Тревогу вызывают 2 </w:t>
      </w:r>
      <w:proofErr w:type="gramStart"/>
      <w:r w:rsidRPr="007A6EB2">
        <w:rPr>
          <w:rFonts w:ascii="Times New Roman" w:hAnsi="Times New Roman" w:cs="Times New Roman"/>
          <w:color w:val="000000"/>
          <w:sz w:val="24"/>
          <w:szCs w:val="24"/>
        </w:rPr>
        <w:t>выпускных</w:t>
      </w:r>
      <w:proofErr w:type="gramEnd"/>
      <w:r w:rsidRPr="007A6EB2">
        <w:rPr>
          <w:rFonts w:ascii="Times New Roman" w:hAnsi="Times New Roman" w:cs="Times New Roman"/>
          <w:color w:val="000000"/>
          <w:sz w:val="24"/>
          <w:szCs w:val="24"/>
        </w:rPr>
        <w:t xml:space="preserve">  класса: 11 и 9, занимающие  7 и 8 места в рейтинге, средний балл = 3,86 и 3,8.</w:t>
      </w:r>
    </w:p>
    <w:p w:rsidR="007A6EB2" w:rsidRPr="007A6EB2" w:rsidRDefault="007A6EB2" w:rsidP="007A6EB2">
      <w:pPr>
        <w:pStyle w:val="af3"/>
        <w:spacing w:before="100" w:beforeAutospacing="1"/>
        <w:ind w:left="709" w:hanging="283"/>
        <w:jc w:val="left"/>
        <w:rPr>
          <w:rStyle w:val="af7"/>
          <w:i w:val="0"/>
          <w:color w:val="FF0000"/>
          <w:szCs w:val="24"/>
        </w:rPr>
      </w:pPr>
      <w:r w:rsidRPr="007A6EB2">
        <w:rPr>
          <w:iCs/>
          <w:color w:val="FF0000"/>
          <w:szCs w:val="24"/>
        </w:rPr>
        <w:object w:dxaOrig="7037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59.25pt" o:ole="">
            <v:imagedata r:id="rId8" o:title=""/>
          </v:shape>
          <o:OLEObject Type="Embed" ProgID="PowerPoint.Slide.12" ShapeID="_x0000_i1025" DrawAspect="Content" ObjectID="_1532160717" r:id="rId9"/>
        </w:object>
      </w:r>
    </w:p>
    <w:p w:rsidR="007A6EB2" w:rsidRPr="007A6EB2" w:rsidRDefault="007A6EB2" w:rsidP="007A6EB2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object w:dxaOrig="3492" w:dyaOrig="2621">
          <v:shape id="_x0000_i1026" type="#_x0000_t75" style="width:399pt;height:190.5pt" o:ole="">
            <v:imagedata r:id="rId10" o:title=""/>
          </v:shape>
          <o:OLEObject Type="Embed" ProgID="PowerPoint.Slide.12" ShapeID="_x0000_i1026" DrawAspect="Content" ObjectID="_1532160718" r:id="rId11"/>
        </w:object>
      </w:r>
      <w:r w:rsidRPr="007A6EB2">
        <w:rPr>
          <w:rFonts w:ascii="Times New Roman" w:hAnsi="Times New Roman" w:cs="Times New Roman"/>
          <w:sz w:val="24"/>
          <w:szCs w:val="24"/>
        </w:rPr>
        <w:tab/>
      </w:r>
    </w:p>
    <w:p w:rsidR="007A6EB2" w:rsidRPr="007A6EB2" w:rsidRDefault="007A6EB2" w:rsidP="007A6EB2">
      <w:pPr>
        <w:rPr>
          <w:rFonts w:ascii="Times New Roman" w:hAnsi="Times New Roman" w:cs="Times New Roman"/>
          <w:sz w:val="24"/>
          <w:szCs w:val="24"/>
        </w:rPr>
      </w:pPr>
    </w:p>
    <w:p w:rsidR="007A6EB2" w:rsidRPr="007A6EB2" w:rsidRDefault="007A6EB2" w:rsidP="007A6EB2">
      <w:pPr>
        <w:pStyle w:val="af3"/>
        <w:spacing w:before="100" w:beforeAutospacing="1"/>
        <w:ind w:left="709" w:hanging="283"/>
        <w:jc w:val="left"/>
        <w:rPr>
          <w:color w:val="000000"/>
          <w:szCs w:val="24"/>
        </w:rPr>
      </w:pPr>
      <w:r w:rsidRPr="007A6EB2">
        <w:rPr>
          <w:rStyle w:val="af7"/>
          <w:i w:val="0"/>
          <w:color w:val="FF0000"/>
          <w:szCs w:val="24"/>
        </w:rPr>
        <w:t xml:space="preserve">  </w:t>
      </w:r>
    </w:p>
    <w:p w:rsidR="007A6EB2" w:rsidRPr="007A6EB2" w:rsidRDefault="007A6EB2" w:rsidP="007A6E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результатах освоения выпускниками основной общеобразовательной программы основного общего образования</w:t>
      </w:r>
    </w:p>
    <w:tbl>
      <w:tblPr>
        <w:tblW w:w="530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3"/>
        <w:gridCol w:w="896"/>
        <w:gridCol w:w="895"/>
        <w:gridCol w:w="896"/>
      </w:tblGrid>
      <w:tr w:rsidR="007A6EB2" w:rsidRPr="007A6EB2" w:rsidTr="007A6EB2">
        <w:trPr>
          <w:cantSplit/>
          <w:trHeight w:val="348"/>
          <w:jc w:val="center"/>
        </w:trPr>
        <w:tc>
          <w:tcPr>
            <w:tcW w:w="2613" w:type="dxa"/>
            <w:vMerge w:val="restart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предметы федерального компонента учебного плана</w:t>
            </w:r>
          </w:p>
        </w:tc>
        <w:tc>
          <w:tcPr>
            <w:tcW w:w="2687" w:type="dxa"/>
            <w:gridSpan w:val="3"/>
            <w:vAlign w:val="center"/>
          </w:tcPr>
          <w:p w:rsidR="007A6EB2" w:rsidRPr="007A6EB2" w:rsidRDefault="007A6EB2" w:rsidP="007A6E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2015- 2016 </w:t>
            </w:r>
            <w:proofErr w:type="spellStart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7A6EB2" w:rsidRPr="007A6EB2" w:rsidRDefault="007A6EB2" w:rsidP="007A6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7A6EB2" w:rsidTr="007A6EB2">
        <w:trPr>
          <w:cantSplit/>
          <w:trHeight w:val="1226"/>
          <w:jc w:val="center"/>
        </w:trPr>
        <w:tc>
          <w:tcPr>
            <w:tcW w:w="2613" w:type="dxa"/>
            <w:vMerge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895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Геометрия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  <w:tcBorders>
              <w:bottom w:val="nil"/>
            </w:tcBorders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  <w:tcBorders>
              <w:bottom w:val="single" w:sz="4" w:space="0" w:color="auto"/>
            </w:tcBorders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ИЗО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Карелия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7A6EB2" w:rsidRPr="007A6EB2" w:rsidRDefault="007A6EB2" w:rsidP="007A6EB2">
      <w:pPr>
        <w:pStyle w:val="3"/>
        <w:jc w:val="center"/>
        <w:rPr>
          <w:b/>
          <w:color w:val="000000"/>
          <w:sz w:val="24"/>
          <w:szCs w:val="24"/>
        </w:rPr>
      </w:pPr>
    </w:p>
    <w:p w:rsidR="007A6EB2" w:rsidRPr="007A6EB2" w:rsidRDefault="007A6EB2" w:rsidP="007A6EB2">
      <w:pPr>
        <w:pStyle w:val="3"/>
        <w:ind w:firstLine="720"/>
        <w:jc w:val="center"/>
        <w:rPr>
          <w:b/>
          <w:color w:val="000000"/>
          <w:sz w:val="24"/>
          <w:szCs w:val="24"/>
        </w:rPr>
      </w:pPr>
      <w:r w:rsidRPr="007A6EB2">
        <w:rPr>
          <w:b/>
          <w:color w:val="000000"/>
          <w:sz w:val="24"/>
          <w:szCs w:val="24"/>
        </w:rPr>
        <w:t>Сведения о результатах освоения выпускниками основной общеобразовательной программы среднего общего образования</w:t>
      </w:r>
    </w:p>
    <w:tbl>
      <w:tblPr>
        <w:tblW w:w="530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3"/>
        <w:gridCol w:w="896"/>
        <w:gridCol w:w="895"/>
        <w:gridCol w:w="896"/>
      </w:tblGrid>
      <w:tr w:rsidR="007A6EB2" w:rsidRPr="007A6EB2" w:rsidTr="007A6EB2">
        <w:trPr>
          <w:cantSplit/>
          <w:trHeight w:val="348"/>
          <w:jc w:val="center"/>
        </w:trPr>
        <w:tc>
          <w:tcPr>
            <w:tcW w:w="2613" w:type="dxa"/>
            <w:vMerge w:val="restart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 федерального компонента учебного плана</w:t>
            </w:r>
          </w:p>
        </w:tc>
        <w:tc>
          <w:tcPr>
            <w:tcW w:w="2687" w:type="dxa"/>
            <w:gridSpan w:val="3"/>
            <w:vAlign w:val="center"/>
          </w:tcPr>
          <w:p w:rsidR="007A6EB2" w:rsidRPr="007A6EB2" w:rsidRDefault="007A6EB2" w:rsidP="007A6E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2015- 2016 </w:t>
            </w:r>
            <w:proofErr w:type="spellStart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7A6EB2" w:rsidRPr="007A6EB2" w:rsidRDefault="007A6EB2" w:rsidP="007A6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7A6EB2" w:rsidTr="007A6EB2">
        <w:trPr>
          <w:cantSplit/>
          <w:trHeight w:val="1226"/>
          <w:jc w:val="center"/>
        </w:trPr>
        <w:tc>
          <w:tcPr>
            <w:tcW w:w="2613" w:type="dxa"/>
            <w:vMerge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895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Геометрия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  <w:tcBorders>
              <w:bottom w:val="nil"/>
            </w:tcBorders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  <w:tcBorders>
              <w:bottom w:val="single" w:sz="4" w:space="0" w:color="auto"/>
            </w:tcBorders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Карелии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13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5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</w:tr>
    </w:tbl>
    <w:p w:rsidR="007A6EB2" w:rsidRPr="007A6EB2" w:rsidRDefault="007A6EB2" w:rsidP="007A6EB2">
      <w:pPr>
        <w:pStyle w:val="3"/>
        <w:jc w:val="center"/>
        <w:rPr>
          <w:b/>
          <w:color w:val="000000"/>
          <w:sz w:val="24"/>
          <w:szCs w:val="24"/>
        </w:rPr>
      </w:pP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B2">
        <w:rPr>
          <w:rFonts w:ascii="Times New Roman" w:hAnsi="Times New Roman" w:cs="Times New Roman"/>
          <w:color w:val="000000"/>
          <w:sz w:val="24"/>
          <w:szCs w:val="24"/>
        </w:rPr>
        <w:t>Таким образом, можно сделать вывод, что несмотря на хорошие результаты освоения обучающимися программы основного общего образования, средний балл 4,061,  наблюдается увеличение количества обучающихся, успевающих на «3». Мониторинг показывает, что у обучающихс</w:t>
      </w:r>
      <w:proofErr w:type="gramStart"/>
      <w:r w:rsidRPr="007A6EB2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7A6EB2">
        <w:rPr>
          <w:rFonts w:ascii="Times New Roman" w:hAnsi="Times New Roman" w:cs="Times New Roman"/>
          <w:color w:val="000000"/>
          <w:sz w:val="24"/>
          <w:szCs w:val="24"/>
        </w:rPr>
        <w:t>«хорошистов» к подростковому возрасту снижается мотивация к учению.</w:t>
      </w:r>
    </w:p>
    <w:p w:rsidR="007A6EB2" w:rsidRPr="00913745" w:rsidRDefault="007A6EB2" w:rsidP="007A6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745">
        <w:rPr>
          <w:rFonts w:ascii="Times New Roman" w:hAnsi="Times New Roman" w:cs="Times New Roman"/>
          <w:b/>
          <w:color w:val="000000"/>
          <w:sz w:val="24"/>
          <w:szCs w:val="24"/>
        </w:rPr>
        <w:t>2.ОГЭ, ЕГЭ</w:t>
      </w:r>
    </w:p>
    <w:p w:rsidR="007A6EB2" w:rsidRPr="00913745" w:rsidRDefault="007A6EB2" w:rsidP="0091374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13745">
        <w:rPr>
          <w:rFonts w:ascii="Times New Roman" w:hAnsi="Times New Roman"/>
          <w:sz w:val="24"/>
          <w:szCs w:val="24"/>
        </w:rPr>
        <w:t>Работа по подготовке к выпускным экзаменам проводилась в течение всего учебного года, согласно плану.</w:t>
      </w:r>
    </w:p>
    <w:p w:rsidR="007A6EB2" w:rsidRPr="00913745" w:rsidRDefault="007A6EB2" w:rsidP="009137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13745">
        <w:rPr>
          <w:rFonts w:ascii="Times New Roman" w:hAnsi="Times New Roman"/>
          <w:sz w:val="24"/>
          <w:szCs w:val="24"/>
        </w:rPr>
        <w:t xml:space="preserve">- Еженедельно для обучающихся 9 и 11 классов, согласно приказу в объеме 2 (двух) академических часов проводились, с учетом деления на группы, дополнительные занятия по русскому языку и математике с 15.00 до 16.40. Учителя: Денисова Т.В., </w:t>
      </w:r>
      <w:proofErr w:type="spellStart"/>
      <w:r w:rsidRPr="00913745">
        <w:rPr>
          <w:rFonts w:ascii="Times New Roman" w:hAnsi="Times New Roman"/>
          <w:sz w:val="24"/>
          <w:szCs w:val="24"/>
        </w:rPr>
        <w:t>Казунина</w:t>
      </w:r>
      <w:proofErr w:type="spellEnd"/>
      <w:r w:rsidRPr="00913745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913745">
        <w:rPr>
          <w:rFonts w:ascii="Times New Roman" w:hAnsi="Times New Roman"/>
          <w:sz w:val="24"/>
          <w:szCs w:val="24"/>
        </w:rPr>
        <w:t>Артющик</w:t>
      </w:r>
      <w:proofErr w:type="spellEnd"/>
      <w:r w:rsidRPr="00913745">
        <w:rPr>
          <w:rFonts w:ascii="Times New Roman" w:hAnsi="Times New Roman"/>
          <w:sz w:val="24"/>
          <w:szCs w:val="24"/>
        </w:rPr>
        <w:t xml:space="preserve"> Н.И., Котова В.С.</w:t>
      </w:r>
    </w:p>
    <w:p w:rsidR="007A6EB2" w:rsidRPr="00913745" w:rsidRDefault="007A6EB2" w:rsidP="009137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13745">
        <w:rPr>
          <w:rFonts w:ascii="Times New Roman" w:hAnsi="Times New Roman"/>
          <w:sz w:val="24"/>
          <w:szCs w:val="24"/>
        </w:rPr>
        <w:t xml:space="preserve">- В течение всего периода 9 и 11 классы участвовали в проекте </w:t>
      </w:r>
      <w:proofErr w:type="spellStart"/>
      <w:r w:rsidRPr="00913745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913745">
        <w:rPr>
          <w:rFonts w:ascii="Times New Roman" w:hAnsi="Times New Roman"/>
          <w:sz w:val="24"/>
          <w:szCs w:val="24"/>
        </w:rPr>
        <w:t xml:space="preserve"> по обязательным предметам. Со второго полугодия 2015 – 2016 учебного года, обучающиеся 9 и 11 классов участвовали в проекте </w:t>
      </w:r>
      <w:proofErr w:type="spellStart"/>
      <w:r w:rsidRPr="00913745">
        <w:rPr>
          <w:rFonts w:ascii="Times New Roman" w:hAnsi="Times New Roman"/>
          <w:sz w:val="24"/>
          <w:szCs w:val="24"/>
        </w:rPr>
        <w:t>СтатГрад</w:t>
      </w:r>
      <w:proofErr w:type="spellEnd"/>
      <w:r w:rsidRPr="00913745">
        <w:rPr>
          <w:rFonts w:ascii="Times New Roman" w:hAnsi="Times New Roman"/>
          <w:sz w:val="24"/>
          <w:szCs w:val="24"/>
        </w:rPr>
        <w:t xml:space="preserve"> по выбранным предметам. </w:t>
      </w:r>
    </w:p>
    <w:p w:rsidR="007A6EB2" w:rsidRPr="00913745" w:rsidRDefault="007A6EB2" w:rsidP="009137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13745">
        <w:rPr>
          <w:rFonts w:ascii="Times New Roman" w:hAnsi="Times New Roman"/>
          <w:sz w:val="24"/>
          <w:szCs w:val="24"/>
        </w:rPr>
        <w:t>-</w:t>
      </w:r>
      <w:r w:rsidR="00913745">
        <w:rPr>
          <w:rFonts w:ascii="Times New Roman" w:hAnsi="Times New Roman"/>
          <w:sz w:val="24"/>
          <w:szCs w:val="24"/>
        </w:rPr>
        <w:t xml:space="preserve">  </w:t>
      </w:r>
      <w:r w:rsidRPr="00913745">
        <w:rPr>
          <w:rFonts w:ascii="Times New Roman" w:hAnsi="Times New Roman"/>
          <w:sz w:val="24"/>
          <w:szCs w:val="24"/>
        </w:rPr>
        <w:t>Еженедельно проводились консультации по предметам по выбору в 9 и 11 классах.</w:t>
      </w:r>
    </w:p>
    <w:p w:rsidR="007A6EB2" w:rsidRPr="00913745" w:rsidRDefault="007A6EB2" w:rsidP="009137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1374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13745">
        <w:rPr>
          <w:rFonts w:ascii="Times New Roman" w:hAnsi="Times New Roman"/>
          <w:sz w:val="24"/>
          <w:szCs w:val="24"/>
        </w:rPr>
        <w:t xml:space="preserve"> </w:t>
      </w:r>
      <w:r w:rsidRPr="00913745">
        <w:rPr>
          <w:rFonts w:ascii="Times New Roman" w:hAnsi="Times New Roman"/>
          <w:sz w:val="24"/>
          <w:szCs w:val="24"/>
        </w:rPr>
        <w:t>Проведены пробные экзаменационные тестирования в 9 и 11 классах.</w:t>
      </w:r>
    </w:p>
    <w:p w:rsidR="007A6EB2" w:rsidRPr="00913745" w:rsidRDefault="00913745" w:rsidP="0091374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6EB2" w:rsidRPr="00913745">
        <w:rPr>
          <w:rFonts w:ascii="Times New Roman" w:hAnsi="Times New Roman"/>
          <w:sz w:val="24"/>
          <w:szCs w:val="24"/>
        </w:rPr>
        <w:t xml:space="preserve">В начале учебного года составлен  список литературы, а также предоставлены электронные ресурсы для подготовки к экзаменам. </w:t>
      </w:r>
    </w:p>
    <w:p w:rsidR="007A6EB2" w:rsidRPr="00913745" w:rsidRDefault="007A6EB2" w:rsidP="0091374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13745">
        <w:rPr>
          <w:rFonts w:ascii="Times New Roman" w:hAnsi="Times New Roman"/>
          <w:sz w:val="24"/>
          <w:szCs w:val="24"/>
        </w:rPr>
        <w:t>- Систематически  проводились дистанционные тестирования по предметам по выбору.</w:t>
      </w:r>
    </w:p>
    <w:p w:rsidR="007A6EB2" w:rsidRPr="007A6EB2" w:rsidRDefault="007A6EB2" w:rsidP="007A6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EB2" w:rsidRPr="007A6EB2" w:rsidRDefault="007A6EB2" w:rsidP="007A6EB2">
      <w:pPr>
        <w:pStyle w:val="3"/>
        <w:jc w:val="both"/>
        <w:rPr>
          <w:b/>
          <w:color w:val="000000"/>
          <w:sz w:val="24"/>
          <w:szCs w:val="24"/>
        </w:rPr>
      </w:pPr>
      <w:r w:rsidRPr="007A6EB2">
        <w:rPr>
          <w:b/>
          <w:color w:val="000000"/>
          <w:sz w:val="24"/>
          <w:szCs w:val="24"/>
        </w:rPr>
        <w:t>Сведения о государственной  итоговой аттестации выпускников  основной общеобразовательной программы основного общего образования</w:t>
      </w:r>
    </w:p>
    <w:tbl>
      <w:tblPr>
        <w:tblW w:w="595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889"/>
        <w:gridCol w:w="888"/>
        <w:gridCol w:w="1518"/>
      </w:tblGrid>
      <w:tr w:rsidR="007A6EB2" w:rsidRPr="00913745" w:rsidTr="007A6EB2">
        <w:trPr>
          <w:cantSplit/>
          <w:trHeight w:val="582"/>
          <w:jc w:val="center"/>
        </w:trPr>
        <w:tc>
          <w:tcPr>
            <w:tcW w:w="2659" w:type="dxa"/>
            <w:vMerge w:val="restart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выпускников, средний балл</w:t>
            </w:r>
          </w:p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реализуемой образовательной программе</w:t>
            </w:r>
          </w:p>
        </w:tc>
      </w:tr>
      <w:tr w:rsidR="007A6EB2" w:rsidRPr="00913745" w:rsidTr="007A6EB2">
        <w:trPr>
          <w:cantSplit/>
          <w:jc w:val="center"/>
        </w:trPr>
        <w:tc>
          <w:tcPr>
            <w:tcW w:w="2659" w:type="dxa"/>
            <w:vMerge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 w:rsidR="007A6EB2" w:rsidRPr="00913745" w:rsidRDefault="007A6EB2" w:rsidP="007A6E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2015- 2016 </w:t>
            </w:r>
            <w:proofErr w:type="spellStart"/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7A6EB2" w:rsidRPr="00913745" w:rsidRDefault="007A6EB2" w:rsidP="007A6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913745" w:rsidTr="007A6EB2">
        <w:trPr>
          <w:cantSplit/>
          <w:trHeight w:val="2045"/>
          <w:jc w:val="center"/>
        </w:trPr>
        <w:tc>
          <w:tcPr>
            <w:tcW w:w="2659" w:type="dxa"/>
            <w:vMerge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аттестовано</w:t>
            </w:r>
          </w:p>
        </w:tc>
        <w:tc>
          <w:tcPr>
            <w:tcW w:w="1518" w:type="dxa"/>
            <w:textDirection w:val="btLr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тестовый  балл/средняя оценка </w:t>
            </w:r>
          </w:p>
        </w:tc>
      </w:tr>
      <w:tr w:rsidR="007A6EB2" w:rsidRPr="00913745" w:rsidTr="007A6EB2">
        <w:trPr>
          <w:cantSplit/>
          <w:jc w:val="center"/>
        </w:trPr>
        <w:tc>
          <w:tcPr>
            <w:tcW w:w="2659" w:type="dxa"/>
          </w:tcPr>
          <w:p w:rsidR="007A6EB2" w:rsidRPr="00913745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(ОГЭ)</w:t>
            </w:r>
          </w:p>
        </w:tc>
        <w:tc>
          <w:tcPr>
            <w:tcW w:w="889" w:type="dxa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8" w:type="dxa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  <w:vAlign w:val="center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33,77/4,16</w:t>
            </w:r>
          </w:p>
        </w:tc>
      </w:tr>
      <w:tr w:rsidR="007A6EB2" w:rsidRPr="00913745" w:rsidTr="007A6EB2">
        <w:trPr>
          <w:cantSplit/>
          <w:jc w:val="center"/>
        </w:trPr>
        <w:tc>
          <w:tcPr>
            <w:tcW w:w="2659" w:type="dxa"/>
          </w:tcPr>
          <w:p w:rsidR="007A6EB2" w:rsidRPr="00913745" w:rsidRDefault="007A6EB2" w:rsidP="007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889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19,22/4</w:t>
            </w:r>
          </w:p>
        </w:tc>
      </w:tr>
      <w:tr w:rsidR="007A6EB2" w:rsidRPr="00913745" w:rsidTr="007A6EB2">
        <w:trPr>
          <w:cantSplit/>
          <w:jc w:val="center"/>
        </w:trPr>
        <w:tc>
          <w:tcPr>
            <w:tcW w:w="2659" w:type="dxa"/>
          </w:tcPr>
          <w:p w:rsidR="007A6EB2" w:rsidRPr="00913745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89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EB2" w:rsidRPr="00913745" w:rsidTr="007A6EB2">
        <w:trPr>
          <w:cantSplit/>
          <w:jc w:val="center"/>
        </w:trPr>
        <w:tc>
          <w:tcPr>
            <w:tcW w:w="2659" w:type="dxa"/>
          </w:tcPr>
          <w:p w:rsidR="007A6EB2" w:rsidRPr="00913745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89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7A6EB2" w:rsidRPr="00913745" w:rsidTr="00913745">
        <w:trPr>
          <w:cantSplit/>
          <w:trHeight w:val="358"/>
          <w:jc w:val="center"/>
        </w:trPr>
        <w:tc>
          <w:tcPr>
            <w:tcW w:w="2659" w:type="dxa"/>
          </w:tcPr>
          <w:p w:rsidR="007A6EB2" w:rsidRPr="00913745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89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7A6EB2" w:rsidRPr="00913745" w:rsidTr="00913745">
        <w:trPr>
          <w:cantSplit/>
          <w:trHeight w:val="393"/>
          <w:jc w:val="center"/>
        </w:trPr>
        <w:tc>
          <w:tcPr>
            <w:tcW w:w="2659" w:type="dxa"/>
          </w:tcPr>
          <w:p w:rsidR="007A6EB2" w:rsidRPr="00913745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89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7A6EB2" w:rsidRPr="00913745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10,25/2,5</w:t>
            </w:r>
          </w:p>
        </w:tc>
      </w:tr>
    </w:tbl>
    <w:p w:rsidR="007A6EB2" w:rsidRPr="007A6EB2" w:rsidRDefault="007A6EB2" w:rsidP="007A6EB2">
      <w:pPr>
        <w:pStyle w:val="3"/>
        <w:jc w:val="center"/>
        <w:rPr>
          <w:b/>
          <w:color w:val="000000"/>
          <w:sz w:val="24"/>
          <w:szCs w:val="24"/>
        </w:rPr>
      </w:pPr>
      <w:r w:rsidRPr="007A6EB2">
        <w:rPr>
          <w:b/>
          <w:color w:val="000000"/>
          <w:sz w:val="24"/>
          <w:szCs w:val="24"/>
        </w:rPr>
        <w:t>Сведения о государственной  итоговой аттестации выпускников  основной общеобразовательной программы среднего общего образования</w:t>
      </w:r>
    </w:p>
    <w:tbl>
      <w:tblPr>
        <w:tblW w:w="614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889"/>
        <w:gridCol w:w="888"/>
        <w:gridCol w:w="1713"/>
      </w:tblGrid>
      <w:tr w:rsidR="007A6EB2" w:rsidRPr="007A6EB2" w:rsidTr="007A6EB2">
        <w:trPr>
          <w:cantSplit/>
          <w:trHeight w:val="582"/>
          <w:jc w:val="center"/>
        </w:trPr>
        <w:tc>
          <w:tcPr>
            <w:tcW w:w="2659" w:type="dxa"/>
            <w:vMerge w:val="restart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выпускников, средний балл</w:t>
            </w:r>
          </w:p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реализуемой образовательной программе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  <w:vMerge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vAlign w:val="center"/>
          </w:tcPr>
          <w:p w:rsidR="007A6EB2" w:rsidRPr="007A6EB2" w:rsidRDefault="007A6EB2" w:rsidP="007A6EB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2014- 2015 </w:t>
            </w:r>
            <w:proofErr w:type="spellStart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  <w:p w:rsidR="007A6EB2" w:rsidRPr="007A6EB2" w:rsidRDefault="007A6EB2" w:rsidP="007A6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7A6EB2" w:rsidTr="007A6EB2">
        <w:trPr>
          <w:cantSplit/>
          <w:trHeight w:val="2045"/>
          <w:jc w:val="center"/>
        </w:trPr>
        <w:tc>
          <w:tcPr>
            <w:tcW w:w="2659" w:type="dxa"/>
            <w:vMerge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аттестовано</w:t>
            </w:r>
          </w:p>
        </w:tc>
        <w:tc>
          <w:tcPr>
            <w:tcW w:w="1713" w:type="dxa"/>
            <w:textDirection w:val="btLr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тестовый  балл/средняя оценка 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(ЕГЭ)</w:t>
            </w:r>
          </w:p>
        </w:tc>
        <w:tc>
          <w:tcPr>
            <w:tcW w:w="889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8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69,157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(ЕГЭ</w:t>
            </w:r>
            <w:proofErr w:type="gramStart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15,9/ 4,55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(ЕГЭ</w:t>
            </w:r>
            <w:proofErr w:type="gramStart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рофиль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52,142</w:t>
            </w: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EB2" w:rsidRPr="007A6EB2" w:rsidTr="007A6EB2">
        <w:trPr>
          <w:cantSplit/>
          <w:jc w:val="center"/>
        </w:trPr>
        <w:tc>
          <w:tcPr>
            <w:tcW w:w="2659" w:type="dxa"/>
          </w:tcPr>
          <w:p w:rsidR="007A6EB2" w:rsidRPr="007A6EB2" w:rsidRDefault="007A6EB2" w:rsidP="007A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89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6EB2" w:rsidRPr="007A6EB2" w:rsidRDefault="007A6EB2" w:rsidP="007A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B2" w:rsidRPr="00913745" w:rsidRDefault="007A6EB2" w:rsidP="007A6EB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45">
        <w:rPr>
          <w:rFonts w:ascii="Times New Roman" w:hAnsi="Times New Roman" w:cs="Times New Roman"/>
          <w:b/>
          <w:sz w:val="24"/>
          <w:szCs w:val="24"/>
        </w:rPr>
        <w:t>3.Выполнение учебных программ по предметам</w:t>
      </w:r>
    </w:p>
    <w:p w:rsidR="007A6EB2" w:rsidRPr="007A6EB2" w:rsidRDefault="007A6EB2" w:rsidP="007A6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   Вопрос выполнения и освоения учебных программ и теоретического планирования был на постоянном контроле администрации учреждения. Учебный год составляет 35 учебных недель,  анализ данных по прохождению учебных программ показывает, что образовательные программы по всем предметам пройдены. В соответствии с планом ВШК и графиком проведения контрольных работ, запланированных в тематическом планировании, все работы проведены. В течение года также  проведены 3 вида аттестации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 xml:space="preserve">: входной контроль,  промежуточная  и  итоговая.  Результаты, предоставленные учителями-предметниками, показали, что не всегда текущие отметки соответствуют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контрольным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EB2" w:rsidRPr="007A6EB2" w:rsidRDefault="007A6EB2" w:rsidP="007A6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Анализируя данные отчета,  можно сделать выводы, что:</w:t>
      </w:r>
    </w:p>
    <w:p w:rsidR="007A6EB2" w:rsidRPr="007A6EB2" w:rsidRDefault="007A6EB2" w:rsidP="007A6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1. Административно-управленческие действия, направленные на решение поставленных перед отделом ООО задач, получили прогнозируемые результаты.</w:t>
      </w:r>
    </w:p>
    <w:p w:rsidR="007A6EB2" w:rsidRPr="007A6EB2" w:rsidRDefault="007A6EB2" w:rsidP="007A6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2. Анализ отметок: итоговых, четвертных, полугодовых и экзаменационных — у обучающихся 9 и 11 классов, частично, не соответствуют достигнутым результатам обучения. </w:t>
      </w:r>
    </w:p>
    <w:p w:rsidR="007A6EB2" w:rsidRPr="007A6EB2" w:rsidRDefault="007A6EB2" w:rsidP="007A6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3. Количество пропущенных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 xml:space="preserve"> у части обучающихся  достигает 25% — 30% от общего учебного времени. Классные руководители и воспитатели не систематически контролируют отработку пропущенного материала. Нет тесного взаимодействия воспитатель ↔учитель ↔обучающийся. Снижение успеваемости напрямую зависит от количества пропущенных уроков.</w:t>
      </w:r>
    </w:p>
    <w:p w:rsidR="007A6EB2" w:rsidRPr="007A6EB2" w:rsidRDefault="007A6EB2" w:rsidP="007A6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lastRenderedPageBreak/>
        <w:t>4. Анализ справок по посещенным урокам, проверке журналов, иной педагогической документации показывает, что не все педагоги выполняют требования должностных инструкций, приказов директора, локальных актов учреждения.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1. Усилить контроль исполнения  требований должностных инструкций, приказов директора, локальных актов учреждения.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2. Руководителям МО и ТГ в начале учебного года, 2016 – 2017, провести заседания МО и ТГ, на которых ознакомить и проанализировать результаты ГИА, применительно своему предмету.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3. Для повышения мотивации к обучению усилить тандем воспитатель, ↔учитель ↔обучающийся ↔психолог.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 xml:space="preserve">4. Учителям использовать </w:t>
      </w:r>
      <w:proofErr w:type="spellStart"/>
      <w:r w:rsidRPr="007A6EB2">
        <w:rPr>
          <w:rFonts w:ascii="Times New Roman" w:hAnsi="Times New Roman" w:cs="Times New Roman"/>
          <w:sz w:val="24"/>
          <w:szCs w:val="24"/>
        </w:rPr>
        <w:t>интенет-ресурсы</w:t>
      </w:r>
      <w:proofErr w:type="spellEnd"/>
      <w:r w:rsidRPr="007A6EB2">
        <w:rPr>
          <w:rFonts w:ascii="Times New Roman" w:hAnsi="Times New Roman" w:cs="Times New Roman"/>
          <w:sz w:val="24"/>
          <w:szCs w:val="24"/>
        </w:rPr>
        <w:t xml:space="preserve"> (элементы дистанционного обучения) для восполнения пропущенного материала в период болезни </w:t>
      </w:r>
      <w:proofErr w:type="gramStart"/>
      <w:r w:rsidRPr="007A6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EB2" w:rsidRPr="007A6EB2" w:rsidRDefault="007A6EB2" w:rsidP="007A6E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EB2">
        <w:rPr>
          <w:rFonts w:ascii="Times New Roman" w:hAnsi="Times New Roman" w:cs="Times New Roman"/>
          <w:sz w:val="24"/>
          <w:szCs w:val="24"/>
        </w:rPr>
        <w:t>5. На административном совете выработать план мероприятий по устранению вышеупомянутых недостатков.</w:t>
      </w:r>
    </w:p>
    <w:p w:rsidR="00B149E2" w:rsidRPr="00913745" w:rsidRDefault="00913745" w:rsidP="00913745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45">
        <w:rPr>
          <w:rFonts w:ascii="Times New Roman" w:hAnsi="Times New Roman"/>
          <w:b/>
          <w:sz w:val="28"/>
          <w:szCs w:val="28"/>
          <w:u w:val="single"/>
        </w:rPr>
        <w:t xml:space="preserve">3. Воспитательная работа и дополнительное образование </w:t>
      </w:r>
    </w:p>
    <w:p w:rsidR="00B149E2" w:rsidRPr="00913745" w:rsidRDefault="00B149E2" w:rsidP="00B149E2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49E2" w:rsidRPr="00B149E2" w:rsidRDefault="00B149E2" w:rsidP="00B149E2">
      <w:pPr>
        <w:pStyle w:val="ab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Основные цели и задачи на 2015-2016 учебный год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Default"/>
        <w:numPr>
          <w:ilvl w:val="0"/>
          <w:numId w:val="31"/>
        </w:numPr>
        <w:ind w:left="567" w:hanging="567"/>
        <w:jc w:val="both"/>
      </w:pPr>
      <w:r w:rsidRPr="00B149E2">
        <w:t>Активизация общешкольного и классного детского самоуправления.</w:t>
      </w:r>
    </w:p>
    <w:p w:rsidR="00B149E2" w:rsidRPr="00B149E2" w:rsidRDefault="00B149E2" w:rsidP="00B149E2">
      <w:pPr>
        <w:pStyle w:val="Default"/>
        <w:numPr>
          <w:ilvl w:val="0"/>
          <w:numId w:val="31"/>
        </w:numPr>
        <w:ind w:left="567" w:hanging="567"/>
        <w:jc w:val="both"/>
      </w:pPr>
      <w:r w:rsidRPr="00B149E2">
        <w:t>Повышение профессионального мастерства специалистов отдела.</w:t>
      </w:r>
    </w:p>
    <w:p w:rsidR="00B149E2" w:rsidRPr="00B149E2" w:rsidRDefault="00B149E2" w:rsidP="00B149E2">
      <w:pPr>
        <w:pStyle w:val="Default"/>
        <w:numPr>
          <w:ilvl w:val="0"/>
          <w:numId w:val="31"/>
        </w:numPr>
        <w:ind w:left="567" w:hanging="567"/>
        <w:jc w:val="both"/>
      </w:pPr>
      <w:r w:rsidRPr="00B149E2">
        <w:t xml:space="preserve">Развитие ВУД как фактора, влияющего на формирование у </w:t>
      </w:r>
      <w:proofErr w:type="gramStart"/>
      <w:r w:rsidRPr="00B149E2">
        <w:t>обучающихся</w:t>
      </w:r>
      <w:proofErr w:type="gramEnd"/>
      <w:r w:rsidRPr="00B149E2">
        <w:t xml:space="preserve"> нравственной культуры, гражданской позиции, интеллекта, кругозора, повышение успеваемости по предметам.</w:t>
      </w:r>
    </w:p>
    <w:p w:rsidR="00B149E2" w:rsidRPr="00B149E2" w:rsidRDefault="00B149E2" w:rsidP="00B149E2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9E2">
        <w:rPr>
          <w:rFonts w:ascii="Times New Roman" w:hAnsi="Times New Roman" w:cs="Times New Roman"/>
          <w:sz w:val="24"/>
          <w:szCs w:val="24"/>
        </w:rPr>
        <w:t>Развитие взаимодействия учреждения и родителей по вопросам воспитания обучающихся.</w:t>
      </w:r>
    </w:p>
    <w:p w:rsidR="00B149E2" w:rsidRPr="00B149E2" w:rsidRDefault="00B149E2" w:rsidP="00B149E2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9E2">
        <w:rPr>
          <w:rFonts w:ascii="Times New Roman" w:hAnsi="Times New Roman" w:cs="Times New Roman"/>
          <w:sz w:val="24"/>
          <w:szCs w:val="24"/>
        </w:rPr>
        <w:t>Повышение эффективности работы по воспитанию у кадетов культуры, гражданственности, духовности, патриотизма и интернационализма.</w:t>
      </w:r>
    </w:p>
    <w:p w:rsidR="00B149E2" w:rsidRPr="00B149E2" w:rsidRDefault="00B149E2" w:rsidP="00B149E2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9E2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кадетов, воспитание стремления к здоровому образу жизни.</w:t>
      </w:r>
    </w:p>
    <w:p w:rsidR="00B149E2" w:rsidRPr="00B149E2" w:rsidRDefault="00B149E2" w:rsidP="00B149E2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9E2">
        <w:rPr>
          <w:rFonts w:ascii="Times New Roman" w:hAnsi="Times New Roman" w:cs="Times New Roman"/>
          <w:sz w:val="24"/>
          <w:szCs w:val="24"/>
        </w:rPr>
        <w:t>Оказание помощи кадетам в жизненном самоопределении, профориентации, подготовке к дальнейшей трудовой деятельности.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B149E2">
        <w:rPr>
          <w:rFonts w:ascii="Times New Roman" w:hAnsi="Times New Roman"/>
          <w:sz w:val="24"/>
          <w:szCs w:val="24"/>
        </w:rPr>
        <w:t xml:space="preserve">   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766"/>
        <w:gridCol w:w="1767"/>
        <w:gridCol w:w="1767"/>
        <w:gridCol w:w="1767"/>
        <w:gridCol w:w="1767"/>
      </w:tblGrid>
      <w:tr w:rsidR="00B149E2" w:rsidRPr="00913745" w:rsidTr="007A6EB2">
        <w:trPr>
          <w:trHeight w:val="293"/>
        </w:trPr>
        <w:tc>
          <w:tcPr>
            <w:tcW w:w="1372" w:type="dxa"/>
            <w:vMerge w:val="restart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vMerge w:val="restart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67" w:type="dxa"/>
            <w:vMerge w:val="restart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Пропущено учебных часов</w:t>
            </w:r>
          </w:p>
        </w:tc>
        <w:tc>
          <w:tcPr>
            <w:tcW w:w="1767" w:type="dxa"/>
            <w:vMerge w:val="restart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Аттестованы на «4 и 5»</w:t>
            </w:r>
          </w:p>
        </w:tc>
        <w:tc>
          <w:tcPr>
            <w:tcW w:w="1767" w:type="dxa"/>
            <w:vMerge w:val="restart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 xml:space="preserve">Аттестованы на «2» или не аттестованы по отд. </w:t>
            </w:r>
            <w:proofErr w:type="spellStart"/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7" w:type="dxa"/>
            <w:vMerge w:val="restart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Средний балл успеваемости</w:t>
            </w:r>
          </w:p>
        </w:tc>
      </w:tr>
      <w:tr w:rsidR="00B149E2" w:rsidRPr="00913745" w:rsidTr="007A6EB2">
        <w:trPr>
          <w:trHeight w:val="928"/>
        </w:trPr>
        <w:tc>
          <w:tcPr>
            <w:tcW w:w="1372" w:type="dxa"/>
            <w:vMerge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B149E2" w:rsidRPr="00913745" w:rsidTr="007A6EB2">
        <w:trPr>
          <w:trHeight w:val="269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</w:tr>
      <w:tr w:rsidR="00B149E2" w:rsidRPr="00913745" w:rsidTr="007A6EB2">
        <w:trPr>
          <w:trHeight w:val="269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149E2" w:rsidRPr="00913745" w:rsidTr="007A6EB2">
        <w:trPr>
          <w:trHeight w:val="269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 xml:space="preserve">2 («2»), 1 - </w:t>
            </w:r>
            <w:proofErr w:type="spellStart"/>
            <w:r w:rsidRPr="0091374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13745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149E2" w:rsidRPr="00913745" w:rsidTr="007A6EB2">
        <w:trPr>
          <w:trHeight w:val="256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1-н/а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74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149E2" w:rsidRPr="00913745" w:rsidTr="007A6EB2">
        <w:trPr>
          <w:trHeight w:val="269"/>
        </w:trPr>
        <w:tc>
          <w:tcPr>
            <w:tcW w:w="1372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66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2 (неуд),</w:t>
            </w:r>
          </w:p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/а</w:t>
            </w:r>
          </w:p>
        </w:tc>
        <w:tc>
          <w:tcPr>
            <w:tcW w:w="1767" w:type="dxa"/>
          </w:tcPr>
          <w:p w:rsidR="00B149E2" w:rsidRPr="00913745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745">
              <w:rPr>
                <w:rFonts w:ascii="Times New Roman" w:hAnsi="Times New Roman"/>
                <w:b/>
                <w:sz w:val="24"/>
                <w:szCs w:val="24"/>
              </w:rPr>
              <w:t>4,098</w:t>
            </w:r>
          </w:p>
        </w:tc>
      </w:tr>
    </w:tbl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ab/>
        <w:t>На конец учебного года в учреждении в 5-11 классах работало 34 учебных группы по 9-ти дополнительным общеобразовательным программам с числом занимающихся 642 человека.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ab/>
        <w:t xml:space="preserve">Отмечается значительное число пропусков занятий </w:t>
      </w:r>
      <w:proofErr w:type="gramStart"/>
      <w:r w:rsidRPr="00B149E2">
        <w:rPr>
          <w:rFonts w:ascii="Times New Roman" w:hAnsi="Times New Roman"/>
          <w:sz w:val="24"/>
          <w:szCs w:val="24"/>
        </w:rPr>
        <w:t>по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9E2">
        <w:rPr>
          <w:rFonts w:ascii="Times New Roman" w:hAnsi="Times New Roman"/>
          <w:sz w:val="24"/>
          <w:szCs w:val="24"/>
        </w:rPr>
        <w:t>ДО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по причине болезней и ухода из корпуса на занятия с репетиторами, всего пропущено 1100 занятий.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ab/>
        <w:t>Не аттестованы:</w:t>
      </w:r>
    </w:p>
    <w:p w:rsidR="00B149E2" w:rsidRPr="00B149E2" w:rsidRDefault="00B149E2" w:rsidP="00B149E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9 класс  - кадеты Дубинин К., Маевский В. и Федотов </w:t>
      </w:r>
      <w:proofErr w:type="gramStart"/>
      <w:r w:rsidRPr="00B149E2">
        <w:rPr>
          <w:rFonts w:ascii="Times New Roman" w:hAnsi="Times New Roman"/>
          <w:sz w:val="24"/>
          <w:szCs w:val="24"/>
        </w:rPr>
        <w:t>В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по программе ВСП. </w:t>
      </w:r>
    </w:p>
    <w:p w:rsidR="00B149E2" w:rsidRPr="00B149E2" w:rsidRDefault="00B149E2" w:rsidP="00B149E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11 класс -  кадет Коваленко В. по программе ОБК.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Выводы, предложения:  </w:t>
      </w:r>
    </w:p>
    <w:p w:rsidR="00B149E2" w:rsidRPr="00B149E2" w:rsidRDefault="00B149E2" w:rsidP="00B149E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В новом учебном году добиться от педагогов ДО качественного ведения документации, своевременного составления установленной отчетности.</w:t>
      </w:r>
    </w:p>
    <w:p w:rsidR="00B149E2" w:rsidRPr="00B149E2" w:rsidRDefault="00B149E2" w:rsidP="00B149E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Упорядочить форму отчетной документации, добиться строго соблюдения качества и сроков ее предоставления.</w:t>
      </w:r>
    </w:p>
    <w:p w:rsidR="00B149E2" w:rsidRPr="00B149E2" w:rsidRDefault="00B149E2" w:rsidP="00B149E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B149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качеством подготовки и проведения занятий по дополнительным общеобразовательным программам.</w:t>
      </w:r>
    </w:p>
    <w:p w:rsidR="00B149E2" w:rsidRPr="00B149E2" w:rsidRDefault="00B149E2" w:rsidP="00B149E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До 1 сентября 2016 года привести дополнительные общеобразовательные программы в соответствие с установленными требованиями и правилами.</w:t>
      </w:r>
    </w:p>
    <w:p w:rsidR="00B149E2" w:rsidRPr="00B149E2" w:rsidRDefault="00B149E2" w:rsidP="00B149E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Рассмотреть вопрос по отработке пропущенных кадетами занятий в рамках утвержденного расписания.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014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3.   Занятия по интересам</w:t>
      </w:r>
      <w:r w:rsidRPr="00B149E2">
        <w:rPr>
          <w:rFonts w:ascii="Times New Roman" w:hAnsi="Times New Roman"/>
          <w:sz w:val="24"/>
          <w:szCs w:val="24"/>
        </w:rPr>
        <w:t xml:space="preserve">  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35"/>
        <w:gridCol w:w="124"/>
        <w:gridCol w:w="1701"/>
        <w:gridCol w:w="1701"/>
        <w:gridCol w:w="1701"/>
        <w:gridCol w:w="1417"/>
        <w:gridCol w:w="1134"/>
      </w:tblGrid>
      <w:tr w:rsidR="00B149E2" w:rsidRPr="00B149E2" w:rsidTr="007A6EB2">
        <w:trPr>
          <w:trHeight w:val="798"/>
        </w:trPr>
        <w:tc>
          <w:tcPr>
            <w:tcW w:w="993" w:type="dxa"/>
            <w:vMerge w:val="restart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2"/>
            <w:vMerge w:val="restart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402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Занимающихся в объединениях по интересам  </w:t>
            </w:r>
            <w:proofErr w:type="gramEnd"/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(физических лиц, </w:t>
            </w:r>
            <w:proofErr w:type="gramStart"/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gramEnd"/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 ДО)</w:t>
            </w:r>
          </w:p>
        </w:tc>
        <w:tc>
          <w:tcPr>
            <w:tcW w:w="1701" w:type="dxa"/>
            <w:vMerge w:val="restart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Занимающихся 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в объединениях 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по интересам 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(общее кол-во)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Выполнили нормативы 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КСК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9E2" w:rsidRPr="00B149E2" w:rsidTr="007A6EB2">
        <w:trPr>
          <w:trHeight w:val="276"/>
        </w:trPr>
        <w:tc>
          <w:tcPr>
            <w:tcW w:w="993" w:type="dxa"/>
            <w:vMerge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  <w:tc>
          <w:tcPr>
            <w:tcW w:w="1701" w:type="dxa"/>
            <w:vMerge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 (3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 (3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7 (3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B149E2" w:rsidRPr="00B149E2" w:rsidTr="007A6EB2">
        <w:trPr>
          <w:trHeight w:val="291"/>
        </w:trPr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57,8%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68,4%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 (2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10,5 %</w:t>
            </w:r>
          </w:p>
        </w:tc>
      </w:tr>
      <w:tr w:rsidR="00B149E2" w:rsidRPr="00B149E2" w:rsidTr="007A6EB2">
        <w:trPr>
          <w:trHeight w:val="232"/>
        </w:trPr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 (1 ст.)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 (2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 (1 ст.)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 (2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 (1 ст.)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 (2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 (1 ст.)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 (2 ст.)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105,5%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 (1 ст.)</w:t>
            </w:r>
          </w:p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3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82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72,89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37,08</w:t>
            </w:r>
          </w:p>
        </w:tc>
      </w:tr>
    </w:tbl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В течение учебного года в учреждении работали объединения по направлениям: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Физкультурно-спортивное:</w:t>
      </w:r>
    </w:p>
    <w:p w:rsidR="00B149E2" w:rsidRPr="00B149E2" w:rsidRDefault="00B149E2" w:rsidP="00B149E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Футбол -     73 человека     </w:t>
      </w:r>
    </w:p>
    <w:p w:rsidR="00B149E2" w:rsidRPr="00B149E2" w:rsidRDefault="00B149E2" w:rsidP="00B149E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Атлетизм – 25 человек;       </w:t>
      </w:r>
    </w:p>
    <w:p w:rsidR="00B149E2" w:rsidRPr="00B149E2" w:rsidRDefault="00B149E2" w:rsidP="00B149E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Самбо – 14 человек;     </w:t>
      </w:r>
    </w:p>
    <w:p w:rsidR="00B149E2" w:rsidRPr="00B149E2" w:rsidRDefault="00B149E2" w:rsidP="00B149E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Туризм –  11 человек;       </w:t>
      </w:r>
    </w:p>
    <w:p w:rsidR="00B149E2" w:rsidRPr="00B149E2" w:rsidRDefault="00B149E2" w:rsidP="00B149E2">
      <w:pPr>
        <w:pStyle w:val="ab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E2">
        <w:rPr>
          <w:rFonts w:ascii="Times New Roman" w:hAnsi="Times New Roman"/>
          <w:sz w:val="24"/>
          <w:szCs w:val="24"/>
        </w:rPr>
        <w:t>Кроссфит</w:t>
      </w:r>
      <w:proofErr w:type="spellEnd"/>
      <w:r w:rsidRPr="00B149E2">
        <w:rPr>
          <w:rFonts w:ascii="Times New Roman" w:hAnsi="Times New Roman"/>
          <w:sz w:val="24"/>
          <w:szCs w:val="24"/>
        </w:rPr>
        <w:t xml:space="preserve"> –   6 человек;    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Эстетическое:</w:t>
      </w:r>
    </w:p>
    <w:p w:rsidR="00B149E2" w:rsidRPr="00B149E2" w:rsidRDefault="00B149E2" w:rsidP="00B149E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Гитара – 43 человека;        </w:t>
      </w:r>
    </w:p>
    <w:p w:rsidR="00B149E2" w:rsidRPr="00B149E2" w:rsidRDefault="00B149E2" w:rsidP="00B149E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Духовой оркестр – 14 человек;    </w:t>
      </w:r>
    </w:p>
    <w:p w:rsidR="00B149E2" w:rsidRPr="00B149E2" w:rsidRDefault="00B149E2" w:rsidP="00B149E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В мире прекрасного - 42 человека;        </w:t>
      </w:r>
    </w:p>
    <w:p w:rsidR="00B149E2" w:rsidRPr="00B149E2" w:rsidRDefault="00B149E2" w:rsidP="00B149E2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Юный умелец – 9 человек;     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Посещали объединения за пределами учреждения: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Робототехника – 1 человек;     </w:t>
      </w: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Плавание – 18 человек;    </w:t>
      </w: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Лыжи – 1 человек;      </w:t>
      </w: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Волейбол – 1 человек;       </w:t>
      </w: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Музыкальная школа – 1 человек;  </w:t>
      </w: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Бокс – 7 человек;      </w:t>
      </w:r>
    </w:p>
    <w:p w:rsidR="00B149E2" w:rsidRPr="00B149E2" w:rsidRDefault="00B149E2" w:rsidP="00B149E2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Шашки – 2 человека;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Получили знаки КСК: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 w:rsidRPr="00B149E2">
        <w:rPr>
          <w:rFonts w:ascii="Times New Roman" w:hAnsi="Times New Roman"/>
          <w:sz w:val="24"/>
          <w:szCs w:val="24"/>
        </w:rPr>
        <w:t>1 степени – 2 чел. (8Б),  3 чел. (9 класс), 11 чел. (10 класс), 6 чел. (11 класс),  3 чел (8А класс).</w:t>
      </w:r>
      <w:proofErr w:type="gramEnd"/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 w:rsidRPr="00B149E2">
        <w:rPr>
          <w:rFonts w:ascii="Times New Roman" w:hAnsi="Times New Roman"/>
          <w:sz w:val="24"/>
          <w:szCs w:val="24"/>
        </w:rPr>
        <w:t>2 степени – 2 чел. (7Б класс), 6 чел. (8Б класс), 4 чел.  (9 класс), 8 чел.(10 класс).</w:t>
      </w:r>
      <w:proofErr w:type="gramEnd"/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3 степени – 8 чел. (5 класс), 6 чел. (6А класс), 7 чел. (6Б класс).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Получили  спортивные разряды:  15 человек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Выводы, предложения:</w:t>
      </w:r>
    </w:p>
    <w:p w:rsidR="00B149E2" w:rsidRPr="00B149E2" w:rsidRDefault="00B149E2" w:rsidP="00B149E2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70 кадетов,  37% от общего числа получили значки КСК. </w:t>
      </w:r>
    </w:p>
    <w:p w:rsidR="00B149E2" w:rsidRPr="00B149E2" w:rsidRDefault="00B149E2" w:rsidP="00B149E2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Необходимо активизировать работу по пропаганде здорового образа жизни, подготовке кадетов к службе в Вооруженных силах РФ, сдаче нормативов КСК.</w:t>
      </w:r>
    </w:p>
    <w:p w:rsidR="00B149E2" w:rsidRPr="00B149E2" w:rsidRDefault="00B149E2" w:rsidP="00B149E2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lastRenderedPageBreak/>
        <w:t>Все занятия объединений организованы в соответствии с требованиями САНПИН, во второй половине дня.</w:t>
      </w:r>
    </w:p>
    <w:p w:rsidR="00B149E2" w:rsidRPr="00B149E2" w:rsidRDefault="00B149E2" w:rsidP="00B149E2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Кадеты имеют возможность посещать занятия по интересам в рамках учреждения и за его пределами, разумно организовать свой досуг.</w:t>
      </w:r>
    </w:p>
    <w:p w:rsidR="00B149E2" w:rsidRPr="00B149E2" w:rsidRDefault="00B149E2" w:rsidP="00B149E2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Кадеты стали участниками всероссийского фестиваля творчества кадет «Юные таланы Отчизны», всероссийского фестиваля «Кадетская симфония», региональный конкурс фотографий «Карелия. Отражение», региональный конкурс «110 лет российскому флоту».</w:t>
      </w:r>
    </w:p>
    <w:p w:rsidR="00B149E2" w:rsidRPr="00B149E2" w:rsidRDefault="00B149E2" w:rsidP="00B149E2">
      <w:pPr>
        <w:pStyle w:val="ab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Внеурочная деятельность, в рамках которой  кадеты раскрывают и реализуют свой творческий потенциал, добиваются успехов в различных мероприятиях муниципального, регионального федерального уровней, имеет большое значение в формировании  полноценного гражданина, помогает детям реализовать свои возможности, удовлетворить их интересы, становления и развития личности учащихся. </w:t>
      </w: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014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4.   Массовые  мероприятия</w:t>
      </w:r>
      <w:r w:rsidRPr="00B149E2">
        <w:rPr>
          <w:rFonts w:ascii="Times New Roman" w:hAnsi="Times New Roman"/>
          <w:sz w:val="24"/>
          <w:szCs w:val="24"/>
        </w:rPr>
        <w:t xml:space="preserve">  </w:t>
      </w:r>
    </w:p>
    <w:p w:rsidR="00B149E2" w:rsidRPr="00B149E2" w:rsidRDefault="00B149E2" w:rsidP="00B149E2">
      <w:pPr>
        <w:pStyle w:val="ab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378"/>
        <w:gridCol w:w="1701"/>
        <w:gridCol w:w="1701"/>
      </w:tblGrid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 xml:space="preserve">       №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 по направлениям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 них участвовало</w:t>
            </w:r>
          </w:p>
        </w:tc>
      </w:tr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гражданственности, патриотизма, уважения </w:t>
            </w:r>
            <w:proofErr w:type="gramStart"/>
            <w:r w:rsidRPr="00B149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правам, свободам и обязанностям человека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</w:tr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1737</w:t>
            </w:r>
          </w:p>
        </w:tc>
      </w:tr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нравственных чувств, убеждений, </w:t>
            </w:r>
            <w:proofErr w:type="gramStart"/>
            <w:r w:rsidRPr="00B149E2">
              <w:rPr>
                <w:rFonts w:ascii="Times New Roman" w:hAnsi="Times New Roman"/>
                <w:sz w:val="24"/>
                <w:szCs w:val="24"/>
              </w:rPr>
              <w:t>этического</w:t>
            </w:r>
            <w:proofErr w:type="gramEnd"/>
            <w:r w:rsidRPr="00B1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сознания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</w:tr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Воспитание экологической культуры, культуры </w:t>
            </w:r>
            <w:proofErr w:type="gramStart"/>
            <w:r w:rsidRPr="00B149E2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  <w:r w:rsidRPr="00B149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безопасного образа жизни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</w:tr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Воспитание трудолюбия, сознательного творческого отношения к образованию, труду и   жизни, подготовка к сознательному  выбору профессии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</w:tr>
      <w:tr w:rsidR="00B149E2" w:rsidRPr="00B149E2" w:rsidTr="007A6EB2">
        <w:tc>
          <w:tcPr>
            <w:tcW w:w="42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B149E2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B149E2">
              <w:rPr>
                <w:rFonts w:ascii="Times New Roman" w:hAnsi="Times New Roman"/>
                <w:sz w:val="24"/>
                <w:szCs w:val="24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</w:tr>
      <w:tr w:rsidR="00B149E2" w:rsidRPr="00B149E2" w:rsidTr="007A6EB2"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742</w:t>
            </w:r>
          </w:p>
        </w:tc>
        <w:tc>
          <w:tcPr>
            <w:tcW w:w="1701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12268</w:t>
            </w:r>
          </w:p>
        </w:tc>
      </w:tr>
    </w:tbl>
    <w:p w:rsidR="00B149E2" w:rsidRPr="00B149E2" w:rsidRDefault="00B149E2" w:rsidP="00B149E2">
      <w:pPr>
        <w:pStyle w:val="ab"/>
        <w:ind w:left="1440" w:hanging="1156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firstLine="284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Из них по уровням (количество) </w:t>
      </w:r>
      <w:r w:rsidRPr="00B149E2">
        <w:rPr>
          <w:rFonts w:ascii="Times New Roman" w:hAnsi="Times New Roman"/>
          <w:b/>
          <w:sz w:val="24"/>
          <w:szCs w:val="24"/>
          <w:u w:val="single"/>
        </w:rPr>
        <w:t xml:space="preserve">мероприятий </w:t>
      </w:r>
      <w:r w:rsidRPr="00B149E2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B149E2">
        <w:rPr>
          <w:rFonts w:ascii="Times New Roman" w:hAnsi="Times New Roman"/>
          <w:b/>
          <w:sz w:val="24"/>
          <w:szCs w:val="24"/>
          <w:u w:val="single"/>
        </w:rPr>
        <w:t xml:space="preserve"> участвовало</w:t>
      </w:r>
      <w:r w:rsidRPr="00B149E2">
        <w:rPr>
          <w:rFonts w:ascii="Times New Roman" w:hAnsi="Times New Roman"/>
          <w:b/>
          <w:sz w:val="24"/>
          <w:szCs w:val="24"/>
        </w:rPr>
        <w:t>:</w:t>
      </w:r>
    </w:p>
    <w:p w:rsidR="00B149E2" w:rsidRPr="00B149E2" w:rsidRDefault="00B149E2" w:rsidP="00B149E2">
      <w:pPr>
        <w:pStyle w:val="ab"/>
        <w:ind w:left="1440" w:hanging="115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149E2">
        <w:rPr>
          <w:rFonts w:ascii="Times New Roman" w:hAnsi="Times New Roman"/>
          <w:sz w:val="24"/>
          <w:szCs w:val="24"/>
        </w:rPr>
        <w:t>кл</w:t>
      </w:r>
      <w:proofErr w:type="spellEnd"/>
      <w:r w:rsidRPr="00B149E2">
        <w:rPr>
          <w:rFonts w:ascii="Times New Roman" w:hAnsi="Times New Roman"/>
          <w:sz w:val="24"/>
          <w:szCs w:val="24"/>
          <w:lang w:val="en-US"/>
        </w:rPr>
        <w:t xml:space="preserve">. _475_I__     </w:t>
      </w:r>
      <w:proofErr w:type="spellStart"/>
      <w:r w:rsidRPr="00B149E2">
        <w:rPr>
          <w:rFonts w:ascii="Times New Roman" w:hAnsi="Times New Roman"/>
          <w:sz w:val="24"/>
          <w:szCs w:val="24"/>
        </w:rPr>
        <w:t>шк</w:t>
      </w:r>
      <w:proofErr w:type="spellEnd"/>
      <w:r w:rsidRPr="00B149E2">
        <w:rPr>
          <w:rFonts w:ascii="Times New Roman" w:hAnsi="Times New Roman"/>
          <w:sz w:val="24"/>
          <w:szCs w:val="24"/>
          <w:lang w:val="en-US"/>
        </w:rPr>
        <w:t xml:space="preserve">. _160__I_    </w:t>
      </w:r>
      <w:proofErr w:type="spellStart"/>
      <w:r w:rsidRPr="00B149E2">
        <w:rPr>
          <w:rFonts w:ascii="Times New Roman" w:hAnsi="Times New Roman"/>
          <w:sz w:val="24"/>
          <w:szCs w:val="24"/>
        </w:rPr>
        <w:t>мун</w:t>
      </w:r>
      <w:proofErr w:type="spellEnd"/>
      <w:r w:rsidRPr="00B149E2">
        <w:rPr>
          <w:rFonts w:ascii="Times New Roman" w:hAnsi="Times New Roman"/>
          <w:sz w:val="24"/>
          <w:szCs w:val="24"/>
          <w:lang w:val="en-US"/>
        </w:rPr>
        <w:t xml:space="preserve">. 89_I_   </w:t>
      </w:r>
      <w:proofErr w:type="spellStart"/>
      <w:r w:rsidRPr="00B149E2">
        <w:rPr>
          <w:rFonts w:ascii="Times New Roman" w:hAnsi="Times New Roman"/>
          <w:sz w:val="24"/>
          <w:szCs w:val="24"/>
        </w:rPr>
        <w:t>рег</w:t>
      </w:r>
      <w:proofErr w:type="spellEnd"/>
      <w:r w:rsidRPr="00B149E2">
        <w:rPr>
          <w:rFonts w:ascii="Times New Roman" w:hAnsi="Times New Roman"/>
          <w:sz w:val="24"/>
          <w:szCs w:val="24"/>
          <w:lang w:val="en-US"/>
        </w:rPr>
        <w:t xml:space="preserve">. _19_I_   </w:t>
      </w:r>
      <w:proofErr w:type="spellStart"/>
      <w:r w:rsidRPr="00B149E2">
        <w:rPr>
          <w:rFonts w:ascii="Times New Roman" w:hAnsi="Times New Roman"/>
          <w:sz w:val="24"/>
          <w:szCs w:val="24"/>
        </w:rPr>
        <w:t>фед</w:t>
      </w:r>
      <w:proofErr w:type="spellEnd"/>
      <w:r w:rsidRPr="00B149E2">
        <w:rPr>
          <w:rFonts w:ascii="Times New Roman" w:hAnsi="Times New Roman"/>
          <w:sz w:val="24"/>
          <w:szCs w:val="24"/>
          <w:lang w:val="en-US"/>
        </w:rPr>
        <w:t xml:space="preserve">. 10_I     </w:t>
      </w:r>
      <w:proofErr w:type="spellStart"/>
      <w:r w:rsidRPr="00B149E2">
        <w:rPr>
          <w:rFonts w:ascii="Times New Roman" w:hAnsi="Times New Roman"/>
          <w:sz w:val="24"/>
          <w:szCs w:val="24"/>
        </w:rPr>
        <w:t>межд</w:t>
      </w:r>
      <w:proofErr w:type="spellEnd"/>
      <w:r w:rsidRPr="00B149E2">
        <w:rPr>
          <w:rFonts w:ascii="Times New Roman" w:hAnsi="Times New Roman"/>
          <w:sz w:val="24"/>
          <w:szCs w:val="24"/>
          <w:lang w:val="en-US"/>
        </w:rPr>
        <w:t>. _6__I___</w:t>
      </w: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49E2" w:rsidRPr="00B149E2" w:rsidRDefault="00B149E2" w:rsidP="00B149E2">
      <w:pPr>
        <w:pStyle w:val="ab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Выводы, предложения:</w:t>
      </w:r>
    </w:p>
    <w:p w:rsidR="00B149E2" w:rsidRPr="00B149E2" w:rsidRDefault="00B149E2" w:rsidP="00B149E2">
      <w:pPr>
        <w:pStyle w:val="ab"/>
        <w:numPr>
          <w:ilvl w:val="0"/>
          <w:numId w:val="40"/>
        </w:numPr>
        <w:ind w:hanging="437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За отчетный период  организовано и проведено значительное число мероприятий по всем направлениям деятельности. </w:t>
      </w:r>
    </w:p>
    <w:p w:rsidR="00B149E2" w:rsidRPr="00B149E2" w:rsidRDefault="00B149E2" w:rsidP="00B149E2">
      <w:pPr>
        <w:pStyle w:val="ab"/>
        <w:numPr>
          <w:ilvl w:val="0"/>
          <w:numId w:val="40"/>
        </w:numPr>
        <w:ind w:hanging="437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Все мероприятия соответствовали плану общешкольных массовых мероприятий, план выполнен на 100%. </w:t>
      </w:r>
    </w:p>
    <w:p w:rsidR="00B149E2" w:rsidRPr="00B149E2" w:rsidRDefault="00B149E2" w:rsidP="00B149E2">
      <w:pPr>
        <w:pStyle w:val="ab"/>
        <w:numPr>
          <w:ilvl w:val="0"/>
          <w:numId w:val="40"/>
        </w:numPr>
        <w:ind w:hanging="437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Больше становится мероприятий ориентированных на отдельные классы (параллели) и их специфику, что позволяет разнообразить виды деятельности. </w:t>
      </w:r>
    </w:p>
    <w:p w:rsidR="00B149E2" w:rsidRPr="00B149E2" w:rsidRDefault="00B149E2" w:rsidP="00B149E2">
      <w:pPr>
        <w:pStyle w:val="ab"/>
        <w:numPr>
          <w:ilvl w:val="0"/>
          <w:numId w:val="40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Кадеты и специалисты корпуса активно участвовали в мероприятиях республиканского и федерального уровней. </w:t>
      </w:r>
    </w:p>
    <w:p w:rsidR="00B149E2" w:rsidRPr="00B149E2" w:rsidRDefault="00B149E2" w:rsidP="00B149E2">
      <w:pPr>
        <w:pStyle w:val="ab"/>
        <w:numPr>
          <w:ilvl w:val="0"/>
          <w:numId w:val="40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У корпуса отлажено сетевое взаимодействие со многими учреждениями и организациями города Петрозаводска и республики, ведется постоянная работа со школьными музеями и музеями города, национальным архивом РК, ветеранскими организациями, с детскими дошкольными учреждениями, медицинскими </w:t>
      </w:r>
      <w:r w:rsidRPr="00B149E2">
        <w:rPr>
          <w:rFonts w:ascii="Times New Roman" w:hAnsi="Times New Roman"/>
          <w:sz w:val="24"/>
          <w:szCs w:val="24"/>
        </w:rPr>
        <w:lastRenderedPageBreak/>
        <w:t xml:space="preserve">учреждениями, творческими коллективами, воинскими частями и различными ведомствами.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    </w:t>
      </w:r>
    </w:p>
    <w:p w:rsidR="00B149E2" w:rsidRPr="00B149E2" w:rsidRDefault="00B149E2" w:rsidP="00B149E2">
      <w:pPr>
        <w:pStyle w:val="ab"/>
        <w:ind w:left="1440" w:hanging="1014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   5.  Самоуправление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Кадетское </w:t>
      </w:r>
      <w:r w:rsidRPr="00B149E2">
        <w:rPr>
          <w:rFonts w:ascii="Times New Roman" w:hAnsi="Times New Roman"/>
          <w:sz w:val="24"/>
          <w:szCs w:val="24"/>
        </w:rPr>
        <w:t xml:space="preserve">  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798"/>
        <w:gridCol w:w="1559"/>
      </w:tblGrid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Заседания Кадетских советов классов</w:t>
            </w:r>
          </w:p>
        </w:tc>
        <w:tc>
          <w:tcPr>
            <w:tcW w:w="155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Собрания кадетов классов </w:t>
            </w:r>
          </w:p>
        </w:tc>
        <w:tc>
          <w:tcPr>
            <w:tcW w:w="155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Другие мероприятия:</w:t>
            </w:r>
          </w:p>
        </w:tc>
        <w:tc>
          <w:tcPr>
            <w:tcW w:w="155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149E2" w:rsidRPr="00B149E2" w:rsidTr="007A6EB2">
        <w:tc>
          <w:tcPr>
            <w:tcW w:w="524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</w:tbl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 Родительское 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4798"/>
        <w:gridCol w:w="1418"/>
      </w:tblGrid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Родительского совета классов</w:t>
            </w:r>
          </w:p>
        </w:tc>
        <w:tc>
          <w:tcPr>
            <w:tcW w:w="1418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родительского комитета корпуса</w:t>
            </w:r>
          </w:p>
        </w:tc>
        <w:tc>
          <w:tcPr>
            <w:tcW w:w="1418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 родительские собрания</w:t>
            </w:r>
          </w:p>
        </w:tc>
        <w:tc>
          <w:tcPr>
            <w:tcW w:w="1418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49E2" w:rsidRPr="00B149E2" w:rsidTr="007A6EB2">
        <w:tc>
          <w:tcPr>
            <w:tcW w:w="447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B149E2" w:rsidRPr="00B149E2" w:rsidRDefault="00B149E2" w:rsidP="007A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1418" w:type="dxa"/>
          </w:tcPr>
          <w:p w:rsidR="00B149E2" w:rsidRPr="00B149E2" w:rsidRDefault="00B149E2" w:rsidP="007A6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E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B149E2" w:rsidRPr="00B149E2" w:rsidTr="007A6EB2">
        <w:tc>
          <w:tcPr>
            <w:tcW w:w="5245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Выводы, предложения: </w:t>
      </w:r>
      <w:r w:rsidRPr="00B149E2">
        <w:rPr>
          <w:rFonts w:ascii="Times New Roman" w:hAnsi="Times New Roman"/>
          <w:sz w:val="24"/>
          <w:szCs w:val="24"/>
        </w:rPr>
        <w:t xml:space="preserve"> </w:t>
      </w:r>
    </w:p>
    <w:p w:rsidR="00B149E2" w:rsidRPr="00B149E2" w:rsidRDefault="00B149E2" w:rsidP="00B149E2">
      <w:pPr>
        <w:pStyle w:val="ab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Состоялись выборы нового председателя Кадетского совета старшеклассников - им стал Бакулин Игорь, кадет 10 класса. Председатель организовал вокруг себя активистов, ребята самостоятельно проводят заседания, выдвигают решения и встречаются с администрацией.</w:t>
      </w:r>
    </w:p>
    <w:p w:rsidR="00B149E2" w:rsidRPr="00B149E2" w:rsidRDefault="00B149E2" w:rsidP="00B149E2">
      <w:pPr>
        <w:pStyle w:val="ab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Родительская общественность работает активно. Родители активно посещают уроки, мероприятия корпуса. В течение двух лет года родители кадетов 8Б класса организуют посещение кадетами бассейна «</w:t>
      </w:r>
      <w:proofErr w:type="spellStart"/>
      <w:r w:rsidRPr="00B149E2">
        <w:rPr>
          <w:rFonts w:ascii="Times New Roman" w:hAnsi="Times New Roman"/>
          <w:sz w:val="24"/>
          <w:szCs w:val="24"/>
        </w:rPr>
        <w:t>Онего</w:t>
      </w:r>
      <w:proofErr w:type="spellEnd"/>
      <w:r w:rsidRPr="00B149E2">
        <w:rPr>
          <w:rFonts w:ascii="Times New Roman" w:hAnsi="Times New Roman"/>
          <w:sz w:val="24"/>
          <w:szCs w:val="24"/>
        </w:rPr>
        <w:t xml:space="preserve">», за свои средства увеличивают продолжительность плавательной практики для своих детей на учебном судне «Юнга Севера». В этом году силами родителей </w:t>
      </w:r>
      <w:proofErr w:type="gramStart"/>
      <w:r w:rsidRPr="00B149E2">
        <w:rPr>
          <w:rFonts w:ascii="Times New Roman" w:hAnsi="Times New Roman"/>
          <w:sz w:val="24"/>
          <w:szCs w:val="24"/>
        </w:rPr>
        <w:t>отремонтированы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9E2">
        <w:rPr>
          <w:rFonts w:ascii="Times New Roman" w:hAnsi="Times New Roman"/>
          <w:sz w:val="24"/>
          <w:szCs w:val="24"/>
        </w:rPr>
        <w:t>баталерки</w:t>
      </w:r>
      <w:proofErr w:type="spellEnd"/>
      <w:r w:rsidRPr="00B149E2">
        <w:rPr>
          <w:rFonts w:ascii="Times New Roman" w:hAnsi="Times New Roman"/>
          <w:sz w:val="24"/>
          <w:szCs w:val="24"/>
        </w:rPr>
        <w:t xml:space="preserve"> для классов. Родители 7б класса осуществляют подписку периодических изданий для воспитанников корпуса. Большую поддержку родители классов оказали корпусу в преддверии юбилейных мероприятий. Родители становятся активными участниками учебно-воспитательного процесса. </w:t>
      </w:r>
    </w:p>
    <w:p w:rsidR="00B149E2" w:rsidRPr="00B149E2" w:rsidRDefault="00B149E2" w:rsidP="00B149E2">
      <w:pPr>
        <w:pStyle w:val="ab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Родительский комитет корпуса активно участвует в жизни корпуса, направляя свою деятельность на помощь администрации в решении насущных  вопросов и проблем.</w:t>
      </w: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tabs>
          <w:tab w:val="left" w:pos="567"/>
        </w:tabs>
        <w:ind w:firstLine="426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    6.   Результаты воспитательной работы</w:t>
      </w:r>
      <w:r w:rsidRPr="00B149E2">
        <w:rPr>
          <w:rFonts w:ascii="Times New Roman" w:hAnsi="Times New Roman"/>
          <w:sz w:val="24"/>
          <w:szCs w:val="24"/>
        </w:rPr>
        <w:t xml:space="preserve">  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Уровень воспитанности </w:t>
      </w:r>
      <w:proofErr w:type="gramStart"/>
      <w:r w:rsidRPr="00B149E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149E2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134"/>
        <w:gridCol w:w="1275"/>
        <w:gridCol w:w="1134"/>
        <w:gridCol w:w="1134"/>
        <w:gridCol w:w="1276"/>
        <w:gridCol w:w="992"/>
        <w:gridCol w:w="1134"/>
      </w:tblGrid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268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Хороший</w:t>
            </w:r>
          </w:p>
        </w:tc>
        <w:tc>
          <w:tcPr>
            <w:tcW w:w="2126" w:type="dxa"/>
            <w:gridSpan w:val="2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B149E2" w:rsidRPr="00B149E2" w:rsidTr="007A6EB2">
        <w:tc>
          <w:tcPr>
            <w:tcW w:w="993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  <w:tc>
          <w:tcPr>
            <w:tcW w:w="1275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39,36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44,36</w:t>
            </w:r>
          </w:p>
        </w:tc>
        <w:tc>
          <w:tcPr>
            <w:tcW w:w="992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10,01</w:t>
            </w:r>
          </w:p>
        </w:tc>
      </w:tr>
    </w:tbl>
    <w:p w:rsidR="00B149E2" w:rsidRPr="00B149E2" w:rsidRDefault="00B149E2" w:rsidP="00B149E2">
      <w:pPr>
        <w:pStyle w:val="11"/>
        <w:rPr>
          <w:rFonts w:ascii="Times New Roman" w:eastAsia="Calibri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11"/>
        <w:rPr>
          <w:rFonts w:ascii="Times New Roman" w:eastAsia="Calibri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Уровень развития классных коллективов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2816"/>
        <w:gridCol w:w="2748"/>
      </w:tblGrid>
      <w:tr w:rsidR="00B149E2" w:rsidRPr="00B149E2" w:rsidTr="007A6EB2">
        <w:trPr>
          <w:trHeight w:val="241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B149E2" w:rsidRPr="00B149E2" w:rsidTr="007A6EB2">
        <w:trPr>
          <w:trHeight w:val="284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средний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хороший (без 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средний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сниж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 xml:space="preserve">хороший (без 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хороший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хороши</w:t>
            </w:r>
            <w:proofErr w:type="gramStart"/>
            <w:r w:rsidRPr="00B149E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149E2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9E2" w:rsidRPr="00B149E2" w:rsidTr="007A6EB2">
        <w:trPr>
          <w:trHeight w:val="284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средний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3,47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средний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сниж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средний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сниж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9E2" w:rsidRPr="00B149E2" w:rsidTr="007A6EB2">
        <w:trPr>
          <w:trHeight w:val="269"/>
        </w:trPr>
        <w:tc>
          <w:tcPr>
            <w:tcW w:w="1949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6" w:type="dxa"/>
          </w:tcPr>
          <w:p w:rsidR="00B149E2" w:rsidRPr="00B149E2" w:rsidRDefault="00B149E2" w:rsidP="007A6E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9E2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748" w:type="dxa"/>
          </w:tcPr>
          <w:p w:rsidR="00B149E2" w:rsidRPr="00B149E2" w:rsidRDefault="00B149E2" w:rsidP="007A6EB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E2">
              <w:rPr>
                <w:rFonts w:ascii="Times New Roman" w:hAnsi="Times New Roman"/>
                <w:sz w:val="24"/>
                <w:szCs w:val="24"/>
              </w:rPr>
              <w:t>средний (</w:t>
            </w:r>
            <w:proofErr w:type="spellStart"/>
            <w:r w:rsidRPr="00B149E2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B149E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B149E2" w:rsidRPr="00B149E2" w:rsidRDefault="00B149E2" w:rsidP="00B149E2">
      <w:pPr>
        <w:pStyle w:val="ab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Выводы, предложения: </w:t>
      </w:r>
    </w:p>
    <w:p w:rsidR="00B149E2" w:rsidRPr="00B149E2" w:rsidRDefault="00B149E2" w:rsidP="00B149E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Появились классы, допустившие снижение уровня с «хорошего» на «средний» (5б класс).</w:t>
      </w:r>
    </w:p>
    <w:p w:rsidR="00B149E2" w:rsidRPr="00B149E2" w:rsidRDefault="00B149E2" w:rsidP="00B149E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5,7</w:t>
      </w:r>
      <w:proofErr w:type="gramStart"/>
      <w:r w:rsidRPr="00B149E2">
        <w:rPr>
          <w:rFonts w:ascii="Times New Roman" w:hAnsi="Times New Roman"/>
          <w:sz w:val="24"/>
          <w:szCs w:val="24"/>
        </w:rPr>
        <w:t>Б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, 8А, 8Б и 11 классы добились повышения уровня воспитанности. </w:t>
      </w:r>
    </w:p>
    <w:p w:rsidR="00B149E2" w:rsidRPr="00B149E2" w:rsidRDefault="00B149E2" w:rsidP="00B149E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По итогам учебного года 6А класс занял 1 место.  </w:t>
      </w:r>
    </w:p>
    <w:p w:rsidR="00B149E2" w:rsidRPr="00B149E2" w:rsidRDefault="00B149E2" w:rsidP="00B149E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Предлагается с нового учебного года учредить переходящий вымпел «самый классный класс» и ввести в критерии оценки рейтинг активности, учебы, спортивности и т.д.                     По итогам года для класса-победителя организовать выезд, экскурсию, посещение кинотеатра, боулинга  или т.п. </w:t>
      </w:r>
    </w:p>
    <w:p w:rsidR="00B149E2" w:rsidRPr="00B149E2" w:rsidRDefault="00B149E2" w:rsidP="00B149E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Остается проблема отдельных проявлений неуважительного отношения кадетов к сотрудникам корпуса и к товарищам по учебе, потребительского отношения</w:t>
      </w:r>
      <w:proofErr w:type="gramStart"/>
      <w:r w:rsidRPr="00B149E2">
        <w:rPr>
          <w:rFonts w:ascii="Times New Roman" w:hAnsi="Times New Roman"/>
          <w:sz w:val="24"/>
          <w:szCs w:val="24"/>
        </w:rPr>
        <w:t>.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9E2">
        <w:rPr>
          <w:rFonts w:ascii="Times New Roman" w:hAnsi="Times New Roman"/>
          <w:sz w:val="24"/>
          <w:szCs w:val="24"/>
        </w:rPr>
        <w:t>с</w:t>
      </w:r>
      <w:proofErr w:type="gramEnd"/>
      <w:r w:rsidRPr="00B149E2">
        <w:rPr>
          <w:rFonts w:ascii="Times New Roman" w:hAnsi="Times New Roman"/>
          <w:sz w:val="24"/>
          <w:szCs w:val="24"/>
        </w:rPr>
        <w:t>казываются и на имидже корпуса в целом. Общая культура учащихся оставляет желать лучшего.</w:t>
      </w:r>
    </w:p>
    <w:p w:rsidR="00B149E2" w:rsidRPr="00B149E2" w:rsidRDefault="00B149E2" w:rsidP="00B149E2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Необходимо усилить работу по воспитанию общей культуры, уважительного отношения кадетов друг к другу и старшим.  </w:t>
      </w: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014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 xml:space="preserve">7.  Методическая работа 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Квалификация специалистов:  базовый уровень - 1</w:t>
      </w:r>
      <w:proofErr w:type="gramStart"/>
      <w:r w:rsidRPr="00B149E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1 категория - 1 ;  высшая категория -  1. 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Прошли курсовую и иную подготовку  -   4  чел. 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Повысили свою квалификацию             -    1  чел. 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Подтвердили свою квалификацию       -    2  чел.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Проведено 2 заседания МО </w:t>
      </w:r>
      <w:proofErr w:type="spellStart"/>
      <w:r w:rsidRPr="00B149E2">
        <w:rPr>
          <w:rFonts w:ascii="Times New Roman" w:hAnsi="Times New Roman"/>
          <w:sz w:val="24"/>
          <w:szCs w:val="24"/>
        </w:rPr>
        <w:t>кл</w:t>
      </w:r>
      <w:proofErr w:type="spellEnd"/>
      <w:r w:rsidRPr="00B149E2">
        <w:rPr>
          <w:rFonts w:ascii="Times New Roman" w:hAnsi="Times New Roman"/>
          <w:sz w:val="24"/>
          <w:szCs w:val="24"/>
        </w:rPr>
        <w:t>. рук. Разработано методических  и наглядных пособий, положений, сценариев и т.д. -  10   .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Проведено открытых:  занятий </w:t>
      </w:r>
      <w:proofErr w:type="gramStart"/>
      <w:r w:rsidRPr="00B149E2">
        <w:rPr>
          <w:rFonts w:ascii="Times New Roman" w:hAnsi="Times New Roman"/>
          <w:sz w:val="24"/>
          <w:szCs w:val="24"/>
        </w:rPr>
        <w:t>по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ДО -  2,  мероприятий – 20.</w:t>
      </w:r>
    </w:p>
    <w:p w:rsidR="00B149E2" w:rsidRPr="00B149E2" w:rsidRDefault="00B149E2" w:rsidP="00B149E2">
      <w:pPr>
        <w:pStyle w:val="ab"/>
        <w:rPr>
          <w:rFonts w:ascii="Times New Roman" w:hAnsi="Times New Roman"/>
          <w:sz w:val="24"/>
          <w:szCs w:val="24"/>
        </w:rPr>
      </w:pPr>
    </w:p>
    <w:p w:rsidR="00B149E2" w:rsidRPr="00B149E2" w:rsidRDefault="00B149E2" w:rsidP="00B149E2">
      <w:pPr>
        <w:pStyle w:val="ab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Выводы, предложения:</w:t>
      </w:r>
    </w:p>
    <w:p w:rsidR="00B149E2" w:rsidRPr="00B149E2" w:rsidRDefault="00B149E2" w:rsidP="00B149E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Активизировать работу МО классных руководителей.</w:t>
      </w:r>
    </w:p>
    <w:p w:rsidR="00B149E2" w:rsidRPr="00B149E2" w:rsidRDefault="00B149E2" w:rsidP="00B149E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>Организовать МО воспитателей.</w:t>
      </w:r>
    </w:p>
    <w:p w:rsidR="00B149E2" w:rsidRPr="00B149E2" w:rsidRDefault="00B149E2" w:rsidP="00B149E2">
      <w:pPr>
        <w:pStyle w:val="ab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lastRenderedPageBreak/>
        <w:t xml:space="preserve">Усилить методическое сопровождение занятий </w:t>
      </w:r>
      <w:proofErr w:type="gramStart"/>
      <w:r w:rsidRPr="00B149E2">
        <w:rPr>
          <w:rFonts w:ascii="Times New Roman" w:hAnsi="Times New Roman"/>
          <w:sz w:val="24"/>
          <w:szCs w:val="24"/>
        </w:rPr>
        <w:t>по</w:t>
      </w:r>
      <w:proofErr w:type="gramEnd"/>
      <w:r w:rsidRPr="00B149E2">
        <w:rPr>
          <w:rFonts w:ascii="Times New Roman" w:hAnsi="Times New Roman"/>
          <w:sz w:val="24"/>
          <w:szCs w:val="24"/>
        </w:rPr>
        <w:t xml:space="preserve"> ДО.</w:t>
      </w: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149E2">
        <w:rPr>
          <w:rFonts w:ascii="Times New Roman" w:hAnsi="Times New Roman"/>
          <w:b/>
          <w:sz w:val="24"/>
          <w:szCs w:val="24"/>
        </w:rPr>
        <w:t>8. Общая оценка деятельности отдела ВРДО: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ab/>
        <w:t xml:space="preserve">За отчетный период в отделе произошли кадровые изменения, с сентября приступил к обязанностям педагог-организатор по спорту </w:t>
      </w:r>
      <w:proofErr w:type="spellStart"/>
      <w:r w:rsidRPr="00B149E2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B149E2">
        <w:rPr>
          <w:rFonts w:ascii="Times New Roman" w:hAnsi="Times New Roman"/>
          <w:sz w:val="24"/>
          <w:szCs w:val="24"/>
        </w:rPr>
        <w:t xml:space="preserve"> А.В., а с  декабря  начала работу новый педагог – организатор </w:t>
      </w:r>
      <w:proofErr w:type="spellStart"/>
      <w:r w:rsidRPr="00B149E2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B149E2">
        <w:rPr>
          <w:rFonts w:ascii="Times New Roman" w:hAnsi="Times New Roman"/>
          <w:sz w:val="24"/>
          <w:szCs w:val="24"/>
        </w:rPr>
        <w:t xml:space="preserve"> Ж.М. Педагоги стараются включиться в работу, редактируют планы  своей деятельности в соответствии  со спецификой учреждения.  Все специалисты ведут свое направление деятельности. Вся необходимая документация и отчетность (также квартальная) подготовлена в указанные сроки. К сожалению, с апреля месяца в отделе нет педагога-организатора по спорту, в связи с этим спортивных мероприятий в 4 четверти было меньше. </w:t>
      </w:r>
    </w:p>
    <w:p w:rsidR="00B149E2" w:rsidRPr="00B149E2" w:rsidRDefault="00B149E2" w:rsidP="00B149E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ab/>
        <w:t xml:space="preserve"> Декабрь 2016 года был очень насыщен мероприятиями, посвященными Дню рождения корпуса, также традиционно корпус стал организатором регионального марш-броска «Никто, только мы!» и др.</w:t>
      </w:r>
    </w:p>
    <w:p w:rsidR="00B149E2" w:rsidRPr="00B149E2" w:rsidRDefault="00B149E2" w:rsidP="00B149E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149E2">
        <w:rPr>
          <w:rFonts w:ascii="Times New Roman" w:hAnsi="Times New Roman"/>
          <w:sz w:val="24"/>
          <w:szCs w:val="24"/>
        </w:rPr>
        <w:t xml:space="preserve">Отдел реализовал план работы в полном объеме, специалисты отдела активны, классные руководители и воспитатели стали больше ориентироваться в планах, стали больше привлекать специалистов из других образовательных и культурных учреждений. Так в течение первого полугодия воспитателями Пономаревым А.Л., Малышевым С.В., Кудрявцевым Н.К. были организованы внеклассные встречи классов  с представителем МБОУ ДО ПГО «Дом творчества  детей и юношества № 2» - Ширяевым С.В. по военной истории, что  позволило кадетам расширить кругозор по истории советской Армии в период ВОВ. </w:t>
      </w:r>
    </w:p>
    <w:p w:rsidR="00B149E2" w:rsidRPr="00B149E2" w:rsidRDefault="00B149E2" w:rsidP="00B149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9E2">
        <w:rPr>
          <w:rFonts w:ascii="Times New Roman" w:hAnsi="Times New Roman" w:cs="Times New Roman"/>
          <w:sz w:val="24"/>
          <w:szCs w:val="24"/>
        </w:rPr>
        <w:t xml:space="preserve">Не остается в стороне и социальная практика, реализуемая в классах ФГОС, так силами педагогов дополнительного образования, педагогами-организаторами (Федорова Т.Г., Карлова А.В., </w:t>
      </w:r>
      <w:proofErr w:type="spellStart"/>
      <w:r w:rsidRPr="00B149E2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B149E2">
        <w:rPr>
          <w:rFonts w:ascii="Times New Roman" w:hAnsi="Times New Roman" w:cs="Times New Roman"/>
          <w:sz w:val="24"/>
          <w:szCs w:val="24"/>
        </w:rPr>
        <w:t xml:space="preserve"> Ж.М.), социальным педагогом Сычевой Е.И. подготовлен праздничный концерт для ветеранов Петрозаводского дома-интерната. </w:t>
      </w:r>
    </w:p>
    <w:p w:rsidR="00B149E2" w:rsidRPr="00B149E2" w:rsidRDefault="00B149E2" w:rsidP="00B14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E2">
        <w:rPr>
          <w:rFonts w:ascii="Times New Roman" w:hAnsi="Times New Roman" w:cs="Times New Roman"/>
          <w:sz w:val="24"/>
          <w:szCs w:val="24"/>
        </w:rPr>
        <w:t xml:space="preserve"> В рамках социальной практики состоялась встреча – путешествие для воспитанников ДОУ «Лучик», педагог – организатор </w:t>
      </w:r>
      <w:proofErr w:type="spellStart"/>
      <w:r w:rsidRPr="00B149E2">
        <w:rPr>
          <w:rFonts w:ascii="Times New Roman" w:hAnsi="Times New Roman" w:cs="Times New Roman"/>
          <w:sz w:val="24"/>
          <w:szCs w:val="24"/>
        </w:rPr>
        <w:t>Зябкин</w:t>
      </w:r>
      <w:proofErr w:type="spellEnd"/>
      <w:r w:rsidRPr="00B149E2">
        <w:rPr>
          <w:rFonts w:ascii="Times New Roman" w:hAnsi="Times New Roman" w:cs="Times New Roman"/>
          <w:sz w:val="24"/>
          <w:szCs w:val="24"/>
        </w:rPr>
        <w:t xml:space="preserve"> Л.В. провел мини-экскурсию в музее корпуса,  учитель Полин О.Е. с 6А классом организовали «Веселые старты»,  учитель технологии Кийски Ю.В. с 8А классом подготовили сувениры для малышей.</w:t>
      </w:r>
    </w:p>
    <w:p w:rsidR="00B149E2" w:rsidRPr="00B149E2" w:rsidRDefault="00B149E2" w:rsidP="00B149E2">
      <w:pPr>
        <w:pStyle w:val="a7"/>
        <w:spacing w:after="0"/>
        <w:ind w:firstLine="709"/>
        <w:jc w:val="both"/>
      </w:pPr>
      <w:proofErr w:type="gramStart"/>
      <w:r w:rsidRPr="00B149E2">
        <w:t xml:space="preserve">Отрадно, что воспитатели поддерживают связь с  давними партнерами, благодаря инициативе и активности Пономарева А.Л. в марте ВСК «Десантник» в составе 24 человек (22 Курсанта и 2 инструктора) совместно с кадетами 8Б класса (под руководством воспитателя Пономарев А.Л.)  совершили  25-ти километровый переход по озеру от Петрозаводска до населенного пункта </w:t>
      </w:r>
      <w:proofErr w:type="spellStart"/>
      <w:r w:rsidRPr="00B149E2">
        <w:t>Уя</w:t>
      </w:r>
      <w:proofErr w:type="spellEnd"/>
      <w:r w:rsidRPr="00B149E2">
        <w:t>.</w:t>
      </w:r>
      <w:proofErr w:type="gramEnd"/>
      <w:r w:rsidRPr="00B149E2">
        <w:t xml:space="preserve"> </w:t>
      </w:r>
      <w:proofErr w:type="gramStart"/>
      <w:r w:rsidRPr="00B149E2">
        <w:t xml:space="preserve">Переход был в честь Памяти о легендарной 6-ой парашютно-десантной роты 104 </w:t>
      </w:r>
      <w:proofErr w:type="spellStart"/>
      <w:r w:rsidRPr="00B149E2">
        <w:t>гв</w:t>
      </w:r>
      <w:proofErr w:type="spellEnd"/>
      <w:r w:rsidRPr="00B149E2">
        <w:t>.</w:t>
      </w:r>
      <w:proofErr w:type="gramEnd"/>
      <w:r w:rsidRPr="00B149E2">
        <w:t xml:space="preserve"> ПДП героически погибшей на высоте 776.0 при выполнении боевой задачи 1 марта 2000 году под Аргуном в Чечне, на рубеже Улус </w:t>
      </w:r>
      <w:proofErr w:type="spellStart"/>
      <w:r w:rsidRPr="00B149E2">
        <w:t>Керт</w:t>
      </w:r>
      <w:proofErr w:type="spellEnd"/>
      <w:r w:rsidRPr="00B149E2">
        <w:t>—</w:t>
      </w:r>
      <w:proofErr w:type="spellStart"/>
      <w:r w:rsidRPr="00B149E2">
        <w:t>Сельментаузен</w:t>
      </w:r>
      <w:proofErr w:type="spellEnd"/>
      <w:r w:rsidRPr="00B149E2">
        <w:t>. </w:t>
      </w:r>
    </w:p>
    <w:p w:rsidR="00B149E2" w:rsidRPr="00B149E2" w:rsidRDefault="00B149E2" w:rsidP="00B149E2">
      <w:pPr>
        <w:pStyle w:val="a7"/>
        <w:spacing w:after="0"/>
        <w:ind w:firstLine="709"/>
        <w:jc w:val="both"/>
      </w:pPr>
      <w:r w:rsidRPr="00B149E2">
        <w:t xml:space="preserve">Специалисты отдела активные участники педагогических советов и совещаний. Учебный план по дополнительному образованию выполнен в полном объеме. Педагоги ДО работают над приведением программ ДО </w:t>
      </w:r>
      <w:proofErr w:type="gramStart"/>
      <w:r w:rsidRPr="00B149E2">
        <w:t>к</w:t>
      </w:r>
      <w:proofErr w:type="gramEnd"/>
      <w:r w:rsidRPr="00B149E2">
        <w:t xml:space="preserve"> новым требованием ФГОС, данные программы будут приняты на методическом совете в сентябре. Также разрабатывается программа воспитания и социализации на 9-е классы ФГОС. </w:t>
      </w:r>
    </w:p>
    <w:p w:rsidR="00A70EEA" w:rsidRPr="00A70EEA" w:rsidRDefault="00A70EEA" w:rsidP="00A70E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0EEA">
        <w:rPr>
          <w:rFonts w:ascii="Times New Roman" w:hAnsi="Times New Roman"/>
          <w:b/>
          <w:sz w:val="28"/>
          <w:szCs w:val="28"/>
          <w:u w:val="single"/>
        </w:rPr>
        <w:t>4.</w:t>
      </w:r>
      <w:r w:rsidRPr="00A70EEA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, обеспечение безопасности и состояние здоровья </w:t>
      </w:r>
    </w:p>
    <w:p w:rsidR="00A70EEA" w:rsidRDefault="00A70EEA" w:rsidP="00A7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b/>
          <w:sz w:val="24"/>
          <w:szCs w:val="24"/>
        </w:rPr>
        <w:t>1. Организация охраны.</w:t>
      </w:r>
      <w:r w:rsidRPr="00A70EEA">
        <w:rPr>
          <w:rFonts w:ascii="Times New Roman" w:hAnsi="Times New Roman" w:cs="Times New Roman"/>
          <w:sz w:val="24"/>
          <w:szCs w:val="24"/>
        </w:rPr>
        <w:tab/>
      </w:r>
    </w:p>
    <w:p w:rsidR="00A70EEA" w:rsidRPr="00A70EEA" w:rsidRDefault="00A70EEA" w:rsidP="00A70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lastRenderedPageBreak/>
        <w:t>Охрана учреждения осуществляется в дневно</w:t>
      </w:r>
      <w:r w:rsidR="00C316ED">
        <w:rPr>
          <w:rFonts w:ascii="Times New Roman" w:hAnsi="Times New Roman" w:cs="Times New Roman"/>
          <w:sz w:val="24"/>
          <w:szCs w:val="24"/>
        </w:rPr>
        <w:t>е и ночное время  8</w:t>
      </w:r>
      <w:r w:rsidRPr="00A70EEA">
        <w:rPr>
          <w:rFonts w:ascii="Times New Roman" w:hAnsi="Times New Roman" w:cs="Times New Roman"/>
          <w:sz w:val="24"/>
          <w:szCs w:val="24"/>
        </w:rPr>
        <w:t xml:space="preserve"> дежурными по зданию посменно </w:t>
      </w:r>
      <w:proofErr w:type="gramStart"/>
      <w:r w:rsidRPr="00A70EE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A70EEA">
        <w:rPr>
          <w:rFonts w:ascii="Times New Roman" w:hAnsi="Times New Roman" w:cs="Times New Roman"/>
          <w:sz w:val="24"/>
          <w:szCs w:val="24"/>
        </w:rPr>
        <w:t xml:space="preserve">. У дежурных  по зданию имеется вся необходимая документация для организации работы. </w:t>
      </w:r>
      <w:proofErr w:type="gramStart"/>
      <w:r w:rsidRPr="00A70E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70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EEA">
        <w:rPr>
          <w:rFonts w:ascii="Times New Roman" w:hAnsi="Times New Roman" w:cs="Times New Roman"/>
          <w:sz w:val="24"/>
          <w:szCs w:val="24"/>
        </w:rPr>
        <w:t>несению</w:t>
      </w:r>
      <w:proofErr w:type="gramEnd"/>
      <w:r w:rsidRPr="00A70EEA">
        <w:rPr>
          <w:rFonts w:ascii="Times New Roman" w:hAnsi="Times New Roman" w:cs="Times New Roman"/>
          <w:sz w:val="24"/>
          <w:szCs w:val="24"/>
        </w:rPr>
        <w:t xml:space="preserve"> дежурства оборудован</w:t>
      </w:r>
      <w:r w:rsidR="00C316ED">
        <w:rPr>
          <w:rFonts w:ascii="Times New Roman" w:hAnsi="Times New Roman" w:cs="Times New Roman"/>
          <w:sz w:val="24"/>
          <w:szCs w:val="24"/>
        </w:rPr>
        <w:t>ы</w:t>
      </w:r>
      <w:r w:rsidRPr="00A70EEA">
        <w:rPr>
          <w:rFonts w:ascii="Times New Roman" w:hAnsi="Times New Roman" w:cs="Times New Roman"/>
          <w:sz w:val="24"/>
          <w:szCs w:val="24"/>
        </w:rPr>
        <w:t xml:space="preserve">  специальн</w:t>
      </w:r>
      <w:r w:rsidR="00C316ED">
        <w:rPr>
          <w:rFonts w:ascii="Times New Roman" w:hAnsi="Times New Roman" w:cs="Times New Roman"/>
          <w:sz w:val="24"/>
          <w:szCs w:val="24"/>
        </w:rPr>
        <w:t>ые</w:t>
      </w:r>
      <w:r w:rsidRPr="00A70EE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316ED">
        <w:rPr>
          <w:rFonts w:ascii="Times New Roman" w:hAnsi="Times New Roman" w:cs="Times New Roman"/>
          <w:sz w:val="24"/>
          <w:szCs w:val="24"/>
        </w:rPr>
        <w:t>я</w:t>
      </w:r>
      <w:r w:rsidRPr="00A70EEA">
        <w:rPr>
          <w:rFonts w:ascii="Times New Roman" w:hAnsi="Times New Roman" w:cs="Times New Roman"/>
          <w:sz w:val="24"/>
          <w:szCs w:val="24"/>
        </w:rPr>
        <w:t xml:space="preserve"> на 1-ом этаже административного здания</w:t>
      </w:r>
      <w:r w:rsidR="00C316ED">
        <w:rPr>
          <w:rFonts w:ascii="Times New Roman" w:hAnsi="Times New Roman" w:cs="Times New Roman"/>
          <w:sz w:val="24"/>
          <w:szCs w:val="24"/>
        </w:rPr>
        <w:t xml:space="preserve"> и общежития</w:t>
      </w:r>
      <w:r w:rsidRPr="00A70EEA">
        <w:rPr>
          <w:rFonts w:ascii="Times New Roman" w:hAnsi="Times New Roman" w:cs="Times New Roman"/>
          <w:sz w:val="24"/>
          <w:szCs w:val="24"/>
        </w:rPr>
        <w:t xml:space="preserve">. В помещение выведана на пульты приема сигналов охранная и противопожарная сигнализация. Первые этажи учебного и административного зданий оборудованы охранной сигнализацией, </w:t>
      </w:r>
      <w:proofErr w:type="spellStart"/>
      <w:r w:rsidRPr="00A70EEA">
        <w:rPr>
          <w:rFonts w:ascii="Times New Roman" w:hAnsi="Times New Roman" w:cs="Times New Roman"/>
          <w:sz w:val="24"/>
          <w:szCs w:val="24"/>
        </w:rPr>
        <w:t>срабатываемой</w:t>
      </w:r>
      <w:proofErr w:type="spellEnd"/>
      <w:r w:rsidRPr="00A70EEA">
        <w:rPr>
          <w:rFonts w:ascii="Times New Roman" w:hAnsi="Times New Roman" w:cs="Times New Roman"/>
          <w:sz w:val="24"/>
          <w:szCs w:val="24"/>
        </w:rPr>
        <w:t xml:space="preserve"> на проникновение.</w:t>
      </w:r>
    </w:p>
    <w:p w:rsidR="00A70EEA" w:rsidRPr="00A70EEA" w:rsidRDefault="00A70EEA" w:rsidP="00A7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ab/>
        <w:t>Для предотвращения несанкционированного проникновения  в здания ГБОУ РК по периметру зданий установлено видеонаблюдение, ограждение и освещение. Пульт приема сигнала установлен в помещении дежурных по зданию.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EA" w:rsidRPr="00A70EEA" w:rsidRDefault="00A70EEA" w:rsidP="00A70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ab/>
        <w:t>С обществом с ограниченной ответственностью охранным предприятием «Гренадер» заключен договор, на основании  которого данная организация предоставляет услуги по эксплуатационному обслуживанию технических средств охраны и принятию соответствующих мер реагирования  для пресечения действий, угрожающих личной и имущественной безопасности ГБОУ РК. Вызов сотрудников охранного предприятия «Гренадер» осуществляется посредством экстренного вызова кнопкой ТВС.</w:t>
      </w:r>
    </w:p>
    <w:p w:rsidR="00A70EEA" w:rsidRPr="00A70EEA" w:rsidRDefault="00A70EEA" w:rsidP="00A70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 xml:space="preserve">Обслуживанием системы видеонаблюдения по договору занимается  ООО « </w:t>
      </w:r>
      <w:proofErr w:type="spellStart"/>
      <w:r w:rsidRPr="00A70EEA">
        <w:rPr>
          <w:rFonts w:ascii="Times New Roman" w:hAnsi="Times New Roman" w:cs="Times New Roman"/>
          <w:sz w:val="24"/>
          <w:szCs w:val="24"/>
        </w:rPr>
        <w:t>Спецавтоматика</w:t>
      </w:r>
      <w:proofErr w:type="spellEnd"/>
      <w:r w:rsidRPr="00A70EEA">
        <w:rPr>
          <w:rFonts w:ascii="Times New Roman" w:hAnsi="Times New Roman" w:cs="Times New Roman"/>
          <w:sz w:val="24"/>
          <w:szCs w:val="24"/>
        </w:rPr>
        <w:t xml:space="preserve"> плюс».</w:t>
      </w:r>
    </w:p>
    <w:p w:rsidR="00A70EEA" w:rsidRPr="00A70EEA" w:rsidRDefault="00A70EEA" w:rsidP="00A70EEA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УФСБ по Республике Карелия предписано увеличить количество камер видеонаблюдения, восстановить целостность ограждения территории, восстановить освещение территории. Данные работы запланированы на летний период 2016 года.</w:t>
      </w:r>
    </w:p>
    <w:p w:rsidR="00A70EEA" w:rsidRPr="00A70EEA" w:rsidRDefault="00A70EEA" w:rsidP="00A70E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EEA">
        <w:rPr>
          <w:rFonts w:ascii="Times New Roman" w:hAnsi="Times New Roman" w:cs="Times New Roman"/>
          <w:b/>
          <w:color w:val="000000"/>
          <w:sz w:val="24"/>
          <w:szCs w:val="24"/>
        </w:rPr>
        <w:t>2. Организация питания</w:t>
      </w:r>
    </w:p>
    <w:p w:rsidR="00A70EEA" w:rsidRDefault="00A70EEA" w:rsidP="00A70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 xml:space="preserve">В учреждении с 2010 года работает собственная столовая. Стоимость 5-и разового питания обучающихся  (кадетов) в 2016учебном году </w:t>
      </w:r>
      <w:r w:rsidRPr="00C316ED">
        <w:rPr>
          <w:rFonts w:ascii="Times New Roman" w:hAnsi="Times New Roman" w:cs="Times New Roman"/>
          <w:sz w:val="24"/>
          <w:szCs w:val="24"/>
        </w:rPr>
        <w:t>составила – 232,9 рублей</w:t>
      </w:r>
      <w:r w:rsidRPr="00A70EEA">
        <w:rPr>
          <w:rFonts w:ascii="Times New Roman" w:hAnsi="Times New Roman" w:cs="Times New Roman"/>
          <w:sz w:val="24"/>
          <w:szCs w:val="24"/>
        </w:rPr>
        <w:t xml:space="preserve"> на человека в день. </w:t>
      </w:r>
    </w:p>
    <w:p w:rsidR="00A70EEA" w:rsidRPr="00A70EEA" w:rsidRDefault="00A70EEA" w:rsidP="00A70EEA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70EEA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питания </w:t>
      </w:r>
      <w:proofErr w:type="gramStart"/>
      <w:r w:rsidRPr="00A70EEA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A70EEA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в соответствии с существующими санитарно-эпидемиологическими нормами и правилами.</w:t>
      </w:r>
    </w:p>
    <w:p w:rsidR="00A70EEA" w:rsidRPr="00A70EEA" w:rsidRDefault="00A70EEA" w:rsidP="00A70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 xml:space="preserve">Для организации питания имеется помещение столовой из расчета на 200 мест, оборудованное в соответствии с санитарно-эпидемиологическими требованиями. </w:t>
      </w:r>
    </w:p>
    <w:p w:rsidR="00A70EEA" w:rsidRPr="00A70EEA" w:rsidRDefault="00A70EEA" w:rsidP="00A70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Организованное питание в столовой контролируют:</w:t>
      </w:r>
    </w:p>
    <w:p w:rsidR="00A70EEA" w:rsidRPr="00A70EEA" w:rsidRDefault="00A70EEA" w:rsidP="00A70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- представители администрации и родительского комитета кадетского корпуса не менее 3-4 раз в месяц;</w:t>
      </w:r>
    </w:p>
    <w:p w:rsidR="00A70EEA" w:rsidRPr="00A70EEA" w:rsidRDefault="00A70EEA" w:rsidP="00A70EEA">
      <w:pPr>
        <w:pStyle w:val="afa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- дежурные администраторы и воспитатели — ежедневно с записью в книге контроля качества  приготовления пищи.</w:t>
      </w:r>
    </w:p>
    <w:p w:rsidR="00A70EEA" w:rsidRPr="00A70EEA" w:rsidRDefault="00A70EEA" w:rsidP="00A70EE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70EEA" w:rsidRPr="00A70EEA" w:rsidRDefault="00A70EEA" w:rsidP="00A7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EEA" w:rsidRPr="00A70EEA" w:rsidRDefault="00A70EEA" w:rsidP="00A7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EEA">
        <w:rPr>
          <w:rFonts w:ascii="Times New Roman" w:hAnsi="Times New Roman" w:cs="Times New Roman"/>
          <w:b/>
          <w:sz w:val="24"/>
          <w:szCs w:val="24"/>
        </w:rPr>
        <w:t>3. Организация  медицинского обслуживания</w:t>
      </w:r>
    </w:p>
    <w:p w:rsidR="00A70EEA" w:rsidRPr="00A70EEA" w:rsidRDefault="00A70EEA" w:rsidP="00A7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EEA" w:rsidRPr="00A70EEA" w:rsidRDefault="00A70EEA" w:rsidP="00A70EEA">
      <w:pPr>
        <w:shd w:val="clear" w:color="auto" w:fill="FFFFFF"/>
        <w:spacing w:line="322" w:lineRule="exact"/>
        <w:ind w:left="19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Медицинское обслуживание обучающихся (кадетов)</w:t>
      </w:r>
      <w:r w:rsidRPr="00A70E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ГБОУ РК «Карельского  кадетского  корпуса имени Александра Невского», </w:t>
      </w:r>
      <w:r w:rsidRPr="00A70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70EEA">
        <w:rPr>
          <w:rFonts w:ascii="Times New Roman" w:hAnsi="Times New Roman" w:cs="Times New Roman"/>
          <w:bCs/>
          <w:color w:val="000000"/>
          <w:sz w:val="24"/>
          <w:szCs w:val="24"/>
        </w:rPr>
        <w:t>согласно договора</w:t>
      </w:r>
      <w:proofErr w:type="gramEnd"/>
      <w:r w:rsidRPr="00A70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организовано </w:t>
      </w:r>
      <w:r w:rsidRPr="00A70EE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бюджетным учреждением </w:t>
      </w:r>
      <w:r w:rsidRPr="00A70EE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здравоохранения Республики Карелия «Городской детской поликлиникой № 1».</w:t>
      </w:r>
    </w:p>
    <w:p w:rsidR="00A70EEA" w:rsidRPr="00A70EEA" w:rsidRDefault="00A70EEA" w:rsidP="00A7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lastRenderedPageBreak/>
        <w:t>Медицинским обслуживанием занимается врач  по вызову для проведения прививок, проверки реакции манту и в случае карантина. Еже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70EEA">
        <w:rPr>
          <w:rFonts w:ascii="Times New Roman" w:hAnsi="Times New Roman" w:cs="Times New Roman"/>
          <w:sz w:val="24"/>
          <w:szCs w:val="24"/>
        </w:rPr>
        <w:t>дельно по вторникам с 8.30 до 16.12 работает медицинская сестра.</w:t>
      </w:r>
    </w:p>
    <w:p w:rsidR="00A70EEA" w:rsidRPr="00A70EEA" w:rsidRDefault="00A70EEA" w:rsidP="00A70EE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 xml:space="preserve">Медицинские работники занимаются профилактической работой и контролем санитарно </w:t>
      </w:r>
      <w:r w:rsidRPr="00A70EEA">
        <w:rPr>
          <w:rFonts w:ascii="Times New Roman" w:hAnsi="Times New Roman" w:cs="Times New Roman"/>
          <w:color w:val="000000"/>
          <w:sz w:val="24"/>
          <w:szCs w:val="24"/>
        </w:rPr>
        <w:t>эпидемиологического режима в учреждении.</w:t>
      </w:r>
    </w:p>
    <w:p w:rsidR="00A70EEA" w:rsidRPr="00A70EEA" w:rsidRDefault="00A70EEA" w:rsidP="00A7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Лечение осуществляется по направ</w:t>
      </w:r>
      <w:r>
        <w:rPr>
          <w:rFonts w:ascii="Times New Roman" w:hAnsi="Times New Roman" w:cs="Times New Roman"/>
          <w:sz w:val="24"/>
          <w:szCs w:val="24"/>
        </w:rPr>
        <w:t xml:space="preserve">лениям медицинских работников </w:t>
      </w:r>
      <w:r w:rsidRPr="00A70EEA">
        <w:rPr>
          <w:rFonts w:ascii="Times New Roman" w:hAnsi="Times New Roman" w:cs="Times New Roman"/>
          <w:sz w:val="24"/>
          <w:szCs w:val="24"/>
        </w:rPr>
        <w:t xml:space="preserve"> врачами и специалистами детской поликлиники. Ими проводятся </w:t>
      </w:r>
      <w:proofErr w:type="spellStart"/>
      <w:r w:rsidRPr="00A70EEA">
        <w:rPr>
          <w:rFonts w:ascii="Times New Roman" w:hAnsi="Times New Roman" w:cs="Times New Roman"/>
          <w:sz w:val="24"/>
          <w:szCs w:val="24"/>
        </w:rPr>
        <w:t>профприемы</w:t>
      </w:r>
      <w:proofErr w:type="spellEnd"/>
      <w:r w:rsidRPr="00A70EEA">
        <w:rPr>
          <w:rFonts w:ascii="Times New Roman" w:hAnsi="Times New Roman" w:cs="Times New Roman"/>
          <w:sz w:val="24"/>
          <w:szCs w:val="24"/>
        </w:rPr>
        <w:t xml:space="preserve"> и углубленные профессиональные осмотры детей 14-его  возраста, а также кадет 5,9,11 классов в плановом порядке.</w:t>
      </w:r>
    </w:p>
    <w:p w:rsidR="00A70EEA" w:rsidRPr="00A70EEA" w:rsidRDefault="00A70EEA" w:rsidP="00A7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Для обслуживания обучающихся (кадетов) имеется прорецензированный медицинский блок со всем необходимым оборудованием из 3-х помещений:</w:t>
      </w:r>
    </w:p>
    <w:p w:rsidR="00A70EEA" w:rsidRPr="00A70EEA" w:rsidRDefault="00A70EEA" w:rsidP="00A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- медицинского кабинета первичного приема;</w:t>
      </w:r>
    </w:p>
    <w:p w:rsidR="00A70EEA" w:rsidRPr="00A70EEA" w:rsidRDefault="00A70EEA" w:rsidP="00A7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- процедурного кабинета;</w:t>
      </w:r>
    </w:p>
    <w:p w:rsidR="00A70EEA" w:rsidRPr="00A70EEA" w:rsidRDefault="00A70EEA" w:rsidP="00A7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- санитарной комнаты.</w:t>
      </w:r>
    </w:p>
    <w:p w:rsidR="00A70EEA" w:rsidRPr="00A70EEA" w:rsidRDefault="00A70EEA" w:rsidP="00A70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70EEA">
        <w:rPr>
          <w:rFonts w:ascii="Times New Roman" w:hAnsi="Times New Roman" w:cs="Times New Roman"/>
          <w:sz w:val="24"/>
          <w:szCs w:val="24"/>
        </w:rPr>
        <w:t>В медицинском блоке имеются все необходим</w:t>
      </w:r>
      <w:r>
        <w:rPr>
          <w:rFonts w:ascii="Times New Roman" w:hAnsi="Times New Roman" w:cs="Times New Roman"/>
          <w:sz w:val="24"/>
          <w:szCs w:val="24"/>
        </w:rPr>
        <w:t xml:space="preserve">ое оборудование </w:t>
      </w:r>
      <w:r w:rsidRPr="00A70EEA">
        <w:rPr>
          <w:rFonts w:ascii="Times New Roman" w:hAnsi="Times New Roman" w:cs="Times New Roman"/>
          <w:sz w:val="24"/>
          <w:szCs w:val="24"/>
        </w:rPr>
        <w:t>в достаточном количестве.</w:t>
      </w:r>
    </w:p>
    <w:p w:rsidR="00A70EEA" w:rsidRDefault="00A70EEA" w:rsidP="00A70EEA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0EEA" w:rsidRPr="00A70EEA" w:rsidRDefault="00A70EEA" w:rsidP="00A70EEA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EEA">
        <w:rPr>
          <w:rFonts w:ascii="Times New Roman" w:hAnsi="Times New Roman" w:cs="Times New Roman"/>
          <w:b/>
          <w:sz w:val="24"/>
          <w:szCs w:val="24"/>
        </w:rPr>
        <w:t>Данные о состоянии здоровья обучающихся (кадето</w:t>
      </w:r>
      <w:r>
        <w:rPr>
          <w:rFonts w:ascii="Times New Roman" w:hAnsi="Times New Roman" w:cs="Times New Roman"/>
          <w:b/>
          <w:sz w:val="24"/>
          <w:szCs w:val="24"/>
        </w:rPr>
        <w:t>в) (</w:t>
      </w:r>
      <w:r w:rsidRPr="00A70EEA">
        <w:rPr>
          <w:rFonts w:ascii="Times New Roman" w:hAnsi="Times New Roman" w:cs="Times New Roman"/>
          <w:b/>
          <w:sz w:val="24"/>
          <w:szCs w:val="24"/>
        </w:rPr>
        <w:t>в динамике по группам здоровья)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41"/>
        <w:gridCol w:w="1551"/>
        <w:gridCol w:w="1558"/>
        <w:gridCol w:w="1984"/>
        <w:gridCol w:w="2129"/>
      </w:tblGrid>
      <w:tr w:rsidR="00A70EEA" w:rsidRPr="00A70EEA" w:rsidTr="00A815B1">
        <w:trPr>
          <w:cantSplit/>
          <w:trHeight w:val="32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EA" w:rsidRPr="00A70EEA" w:rsidRDefault="00A70E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2014/2015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2015 - 2016</w:t>
            </w:r>
          </w:p>
        </w:tc>
      </w:tr>
      <w:tr w:rsidR="00A70EEA" w:rsidRPr="00A70EEA" w:rsidTr="00A815B1">
        <w:trPr>
          <w:cantSplit/>
          <w:trHeight w:val="192"/>
        </w:trPr>
        <w:tc>
          <w:tcPr>
            <w:tcW w:w="27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70EEA" w:rsidRPr="00A70EEA" w:rsidTr="00A815B1">
        <w:trPr>
          <w:trHeight w:val="211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группа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70EEA" w:rsidRPr="00A70EEA" w:rsidTr="00A815B1">
        <w:trPr>
          <w:trHeight w:val="211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64.5</w:t>
            </w:r>
          </w:p>
        </w:tc>
      </w:tr>
      <w:tr w:rsidR="00A70EEA" w:rsidRPr="00A70EEA" w:rsidTr="00A815B1">
        <w:trPr>
          <w:trHeight w:val="211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A70EEA" w:rsidRPr="00A70EEA" w:rsidTr="00A815B1">
        <w:trPr>
          <w:trHeight w:val="202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A70E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группа, инвалиды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0EEA" w:rsidRPr="00A70EEA" w:rsidTr="00A815B1">
        <w:trPr>
          <w:trHeight w:val="221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физкультурная: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83,7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85,2</w:t>
            </w:r>
          </w:p>
        </w:tc>
      </w:tr>
      <w:tr w:rsidR="00A70EEA" w:rsidRPr="00A70EEA" w:rsidTr="00A815B1">
        <w:trPr>
          <w:trHeight w:val="202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 подготовительная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</w:t>
            </w:r>
          </w:p>
        </w:tc>
      </w:tr>
      <w:tr w:rsidR="00A70EEA" w:rsidRPr="00A70EEA" w:rsidTr="00A815B1">
        <w:trPr>
          <w:trHeight w:val="221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 спецгруппа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A70EEA" w:rsidRPr="00A70EEA" w:rsidTr="00A815B1">
        <w:trPr>
          <w:trHeight w:val="230"/>
        </w:trPr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Освобождены от физкультуры</w:t>
            </w:r>
            <w:proofErr w:type="gram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EEA" w:rsidRPr="00A70EEA" w:rsidRDefault="00A70E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0EEA" w:rsidRPr="00A70EEA" w:rsidRDefault="00A70EEA" w:rsidP="00A70E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11"/>
        <w:gridCol w:w="3684"/>
      </w:tblGrid>
      <w:tr w:rsidR="00A70EEA" w:rsidRPr="00A70EEA" w:rsidTr="00A815B1">
        <w:trPr>
          <w:cantSplit/>
          <w:trHeight w:val="19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pStyle w:val="af8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af8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proofErr w:type="gramStart"/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Учебные</w:t>
            </w:r>
            <w:proofErr w:type="gramEnd"/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года</w:t>
            </w:r>
          </w:p>
        </w:tc>
      </w:tr>
      <w:tr w:rsidR="00A70EEA" w:rsidRPr="00A70EEA" w:rsidTr="00A815B1">
        <w:trPr>
          <w:cantSplit/>
          <w:trHeight w:val="31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af8"/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2014/2015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A" w:rsidRPr="00A70EEA" w:rsidRDefault="00A70EEA">
            <w:pPr>
              <w:pStyle w:val="af8"/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2015/2016</w:t>
            </w:r>
          </w:p>
          <w:p w:rsidR="00A70EEA" w:rsidRPr="00A70EEA" w:rsidRDefault="00A70EEA">
            <w:pPr>
              <w:pStyle w:val="af8"/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A70EEA" w:rsidRPr="00A70EEA" w:rsidTr="00A815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af8"/>
              <w:tabs>
                <w:tab w:val="clear" w:pos="360"/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af8"/>
              <w:tabs>
                <w:tab w:val="clear" w:pos="36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3</w:t>
            </w:r>
          </w:p>
        </w:tc>
      </w:tr>
      <w:tr w:rsidR="00A70EEA" w:rsidRPr="00A70EEA" w:rsidTr="00A815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af8"/>
              <w:tabs>
                <w:tab w:val="clear" w:pos="360"/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EEA" w:rsidRPr="00A70EEA" w:rsidTr="00A815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pStyle w:val="af8"/>
              <w:tabs>
                <w:tab w:val="clear" w:pos="360"/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0EEA" w:rsidRDefault="00A70EEA" w:rsidP="00A70E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15B1" w:rsidRPr="00A70EEA" w:rsidRDefault="00A815B1" w:rsidP="00A70E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851"/>
        <w:gridCol w:w="1984"/>
        <w:gridCol w:w="1418"/>
        <w:gridCol w:w="1417"/>
        <w:gridCol w:w="1418"/>
        <w:gridCol w:w="1985"/>
      </w:tblGrid>
      <w:tr w:rsidR="00A70EEA" w:rsidRPr="00A70EEA" w:rsidTr="00A815B1">
        <w:trPr>
          <w:cantSplit/>
          <w:trHeight w:val="3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Общее </w:t>
            </w:r>
          </w:p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ind w:left="-89" w:right="-18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Число дней,</w:t>
            </w:r>
          </w:p>
          <w:p w:rsidR="00A70EEA" w:rsidRPr="00A70EEA" w:rsidRDefault="00A70EEA">
            <w:pPr>
              <w:spacing w:after="0" w:line="240" w:lineRule="auto"/>
              <w:ind w:left="-89" w:right="-1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пропущенных</w:t>
            </w:r>
            <w:proofErr w:type="gramEnd"/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одним ребенком</w:t>
            </w:r>
          </w:p>
          <w:p w:rsidR="00A70EEA" w:rsidRPr="00A70EEA" w:rsidRDefault="00A70EEA">
            <w:pPr>
              <w:spacing w:after="0" w:line="240" w:lineRule="auto"/>
              <w:ind w:left="-89" w:right="-18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болезни  (в среднем)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и %</w:t>
            </w:r>
          </w:p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часто болеющих детей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и  % детей с хроническим заболеванием</w:t>
            </w:r>
          </w:p>
        </w:tc>
      </w:tr>
      <w:tr w:rsidR="00A70EEA" w:rsidRPr="00A70EEA" w:rsidTr="00A815B1">
        <w:trPr>
          <w:cantSplit/>
          <w:trHeight w:val="3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от общего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от общего числа</w:t>
            </w:r>
          </w:p>
        </w:tc>
      </w:tr>
      <w:tr w:rsidR="00A70EEA" w:rsidRPr="00A70EEA" w:rsidTr="00A815B1">
        <w:trPr>
          <w:trHeight w:val="3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ind w:left="-84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0EEA" w:rsidRPr="00A70EEA" w:rsidTr="00A815B1">
        <w:trPr>
          <w:trHeight w:val="3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ind w:left="-84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bottomFromText="200" w:vertAnchor="page" w:horzAnchor="margin" w:tblpXSpec="center" w:tblpY="16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849"/>
        <w:gridCol w:w="1834"/>
        <w:gridCol w:w="1409"/>
        <w:gridCol w:w="1408"/>
        <w:gridCol w:w="1687"/>
        <w:gridCol w:w="1547"/>
      </w:tblGrid>
      <w:tr w:rsidR="00A70EEA" w:rsidRPr="00A70EEA" w:rsidTr="00A70EEA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Место по наибольшему количеству пропусков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пропусков на одного человека </w:t>
            </w:r>
            <w:proofErr w:type="gramStart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Часто болело</w:t>
            </w:r>
          </w:p>
          <w:p w:rsidR="00A70EEA" w:rsidRPr="00A70EEA" w:rsidRDefault="00A7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  ( кол.) и </w:t>
            </w:r>
            <w:proofErr w:type="gramStart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70EEA" w:rsidRPr="00A70EEA" w:rsidTr="00A70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Более 30 дней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Более 40 </w:t>
            </w:r>
            <w:proofErr w:type="gramStart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Более 50 дней</w:t>
            </w: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 (44,4)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 (40)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 (52,5)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 (30)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 (31,5)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 (20)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 (21)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 (22)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rPr>
          <w:trHeight w:val="28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 (20)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rPr>
          <w:trHeight w:val="28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EA" w:rsidRPr="00A70EEA" w:rsidTr="00A70EE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55 (28.7)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EA" w:rsidRPr="00A70EEA" w:rsidRDefault="00A7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bottomFromText="200" w:vertAnchor="page" w:horzAnchor="margin" w:tblpY="94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849"/>
        <w:gridCol w:w="1834"/>
        <w:gridCol w:w="1409"/>
        <w:gridCol w:w="1408"/>
        <w:gridCol w:w="1687"/>
        <w:gridCol w:w="1547"/>
      </w:tblGrid>
      <w:tr w:rsidR="00EA5F04" w:rsidRPr="00A70EEA" w:rsidTr="00EA5F04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Место по наибольшему количеству пропусков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пропусков на одного человека </w:t>
            </w:r>
            <w:proofErr w:type="gramStart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Часто болело</w:t>
            </w:r>
          </w:p>
          <w:p w:rsidR="00EA5F04" w:rsidRPr="00A70EEA" w:rsidRDefault="00EA5F04" w:rsidP="00EA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  ( кол.) и </w:t>
            </w:r>
            <w:proofErr w:type="gramStart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A5F04" w:rsidRPr="00A70EEA" w:rsidTr="00EA5F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Более 30 дней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Более 40 дней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Более 50 дней</w:t>
            </w: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12 (60)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 (39)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9 (45)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 (36.8)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 (42)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 (31.5)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6 (30)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7 (39)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4 (22)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2 (11)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04" w:rsidRPr="00A70EEA" w:rsidTr="00EA5F04">
        <w:trPr>
          <w:trHeight w:val="12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/>
                <w:sz w:val="24"/>
                <w:szCs w:val="24"/>
              </w:rPr>
              <w:t>69 (36.5)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04" w:rsidRPr="00A70EEA" w:rsidRDefault="00EA5F04" w:rsidP="00EA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0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149E2" w:rsidRDefault="00B149E2" w:rsidP="00A815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A5F04" w:rsidRDefault="00EA5F04" w:rsidP="00A815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A5F04" w:rsidRDefault="00EA5F04" w:rsidP="00A815B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A5F04" w:rsidRPr="00EA5F04" w:rsidRDefault="00EA5F04" w:rsidP="00EA5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F04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A5F04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Методическая работа</w:t>
      </w:r>
    </w:p>
    <w:p w:rsidR="00EA5F04" w:rsidRPr="00194552" w:rsidRDefault="00EA5F04" w:rsidP="00EA5F04">
      <w:pPr>
        <w:pStyle w:val="a7"/>
        <w:spacing w:after="0"/>
        <w:ind w:firstLine="709"/>
        <w:jc w:val="both"/>
        <w:rPr>
          <w:bCs/>
          <w:iCs/>
        </w:rPr>
      </w:pPr>
      <w:r w:rsidRPr="00194552">
        <w:t xml:space="preserve">Реализация всестороннего методического сопровождения введения ФГОС ООО в учреждении </w:t>
      </w:r>
      <w:r w:rsidRPr="00194552">
        <w:rPr>
          <w:rStyle w:val="afb"/>
          <w:b w:val="0"/>
          <w:iCs/>
        </w:rPr>
        <w:t xml:space="preserve">строилась по специально разработанному и утвержденному плану. </w:t>
      </w:r>
      <w:r w:rsidRPr="00194552">
        <w:rPr>
          <w:bCs/>
          <w:iCs/>
        </w:rPr>
        <w:t xml:space="preserve">Новая методическая тема на 2015 — 2017 гг. — «Формирование ключевых компетенций педагога как условие повышения качества образования». В связи с введением эффективного контракта, учреждение обязано работать в направлении 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 </w:t>
      </w:r>
    </w:p>
    <w:p w:rsidR="00EA5F04" w:rsidRPr="00194552" w:rsidRDefault="00EA5F04" w:rsidP="00EA5F04">
      <w:pPr>
        <w:pStyle w:val="a7"/>
        <w:spacing w:after="0"/>
        <w:ind w:firstLine="709"/>
        <w:jc w:val="both"/>
        <w:rPr>
          <w:bCs/>
          <w:iCs/>
        </w:rPr>
      </w:pPr>
      <w:r w:rsidRPr="00194552">
        <w:rPr>
          <w:bCs/>
          <w:iCs/>
        </w:rPr>
        <w:t xml:space="preserve">На основании отчетов учителей о самообразовании за год, можно увидеть, что их основное внимание сосредоточено на приведение собственной деятельности в соответствие с требованиями ФГОС, т. к. большая часть тем звучит как </w:t>
      </w:r>
      <w:r w:rsidRPr="00194552">
        <w:t>«Формирование ключевых компетенций на уроках английского языка (</w:t>
      </w:r>
      <w:r w:rsidRPr="00194552">
        <w:rPr>
          <w:bCs/>
          <w:kern w:val="36"/>
        </w:rPr>
        <w:t>математики, ОБЖ)</w:t>
      </w:r>
      <w:r w:rsidRPr="00194552">
        <w:t xml:space="preserve">». Кроме того, есть темы, где проблемы ФГОС рассматриваются более детально: </w:t>
      </w:r>
      <w:proofErr w:type="gramStart"/>
      <w:r w:rsidRPr="00194552">
        <w:rPr>
          <w:color w:val="000000"/>
          <w:shd w:val="clear" w:color="auto" w:fill="FFFFFF"/>
        </w:rPr>
        <w:t xml:space="preserve">«Формирование математических компетенций обучающихся созданием ситуации успеха на уроках математики»,  </w:t>
      </w:r>
      <w:r w:rsidRPr="00194552">
        <w:rPr>
          <w:color w:val="000000" w:themeColor="text1"/>
        </w:rPr>
        <w:t>«</w:t>
      </w:r>
      <w:r w:rsidRPr="00194552">
        <w:rPr>
          <w:color w:val="000000"/>
        </w:rPr>
        <w:t xml:space="preserve">Формирование у обучающихся </w:t>
      </w:r>
      <w:proofErr w:type="spellStart"/>
      <w:r w:rsidRPr="00194552">
        <w:rPr>
          <w:color w:val="000000"/>
        </w:rPr>
        <w:t>метапредметных</w:t>
      </w:r>
      <w:proofErr w:type="spellEnd"/>
      <w:r w:rsidRPr="00194552">
        <w:rPr>
          <w:color w:val="000000"/>
        </w:rPr>
        <w:t xml:space="preserve"> компетенций, навыков работы с текстом (смысловое чтение) на уроках географии и химии»,</w:t>
      </w:r>
      <w:r w:rsidRPr="00194552">
        <w:rPr>
          <w:color w:val="000000" w:themeColor="text1"/>
        </w:rPr>
        <w:t xml:space="preserve"> «Активизация мыслительной деятельности обучающихся на уроках математики», </w:t>
      </w:r>
      <w:r w:rsidRPr="00194552">
        <w:rPr>
          <w:b/>
        </w:rPr>
        <w:t xml:space="preserve"> «</w:t>
      </w:r>
      <w:r w:rsidRPr="00194552">
        <w:t>Работа с текстом на уроках русского языка и литературы как эффективный способ формирования коммуникативной компетенции учащихся и учителя», «Формирование ключевых компетенций у учащихся на уроках информатики с</w:t>
      </w:r>
      <w:proofErr w:type="gramEnd"/>
      <w:r w:rsidRPr="00194552">
        <w:t xml:space="preserve"> использованием модульной технологии обучения», «Создание условий для </w:t>
      </w:r>
      <w:proofErr w:type="spellStart"/>
      <w:r w:rsidRPr="00194552">
        <w:t>общеинтеллектуального</w:t>
      </w:r>
      <w:proofErr w:type="spellEnd"/>
      <w:r w:rsidRPr="00194552">
        <w:t xml:space="preserve">  развития личности обучающихся через внеурочную деятельность», «</w:t>
      </w:r>
      <w:r w:rsidRPr="00194552">
        <w:rPr>
          <w:bCs/>
        </w:rPr>
        <w:t>Формирование ключевых компетенций учителя русского языка как условие повышения качества образования</w:t>
      </w:r>
      <w:r w:rsidRPr="00194552">
        <w:t>», «Формирование ключевых компетенций при изучении новых технологий преподавания биологии», «Компетенции учителя иностранного языка и пути их развития с целью повышения качества образования по предмету»</w:t>
      </w:r>
      <w:r w:rsidRPr="00194552">
        <w:rPr>
          <w:color w:val="000000" w:themeColor="text1"/>
        </w:rPr>
        <w:t>.</w:t>
      </w:r>
    </w:p>
    <w:p w:rsidR="00EA5F04" w:rsidRPr="00194552" w:rsidRDefault="00EA5F04" w:rsidP="00EA5F04">
      <w:pPr>
        <w:pStyle w:val="a7"/>
        <w:spacing w:after="0"/>
        <w:ind w:firstLine="709"/>
        <w:jc w:val="both"/>
        <w:rPr>
          <w:bCs/>
          <w:iCs/>
        </w:rPr>
      </w:pPr>
      <w:r w:rsidRPr="00194552">
        <w:rPr>
          <w:bCs/>
          <w:iCs/>
        </w:rPr>
        <w:t>Цель методической работы по данной теме — создание условий для повышения профессионального мастерства педагогов на основе обмена опытом, самообразования и реализации права работников на дополнительное профессиональное образование по профилю педагогической деятельности.</w:t>
      </w:r>
    </w:p>
    <w:p w:rsidR="00EA5F04" w:rsidRPr="00194552" w:rsidRDefault="00EA5F04" w:rsidP="00EA5F04">
      <w:pPr>
        <w:pStyle w:val="a7"/>
        <w:spacing w:after="0"/>
        <w:ind w:firstLine="709"/>
        <w:jc w:val="both"/>
        <w:rPr>
          <w:bCs/>
          <w:iCs/>
        </w:rPr>
      </w:pPr>
      <w:r>
        <w:rPr>
          <w:bCs/>
          <w:iCs/>
        </w:rPr>
        <w:t>Б</w:t>
      </w:r>
      <w:r w:rsidRPr="00194552">
        <w:rPr>
          <w:bCs/>
          <w:iCs/>
        </w:rPr>
        <w:t>ыли составлены графики курсовой подготовки и аттестации работников на учебный и календарный годы.</w:t>
      </w:r>
    </w:p>
    <w:p w:rsidR="00EA5F04" w:rsidRPr="00194552" w:rsidRDefault="00EA5F04" w:rsidP="00EA5F04">
      <w:pPr>
        <w:pStyle w:val="a7"/>
        <w:spacing w:after="0"/>
        <w:ind w:firstLine="709"/>
        <w:jc w:val="both"/>
        <w:rPr>
          <w:bCs/>
          <w:iCs/>
        </w:rPr>
      </w:pPr>
      <w:r w:rsidRPr="00194552">
        <w:rPr>
          <w:bCs/>
          <w:iCs/>
        </w:rPr>
        <w:t>Курсовую подготовку прошли в течение учебного года — 12 работников (29%), из них 6 педагогических (17%) и 6 административных (100%).</w:t>
      </w:r>
    </w:p>
    <w:p w:rsidR="00EA5F04" w:rsidRPr="00194552" w:rsidRDefault="00EA5F04" w:rsidP="00EA5F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4552">
        <w:rPr>
          <w:rFonts w:ascii="Times New Roman" w:hAnsi="Times New Roman" w:cs="Times New Roman"/>
          <w:spacing w:val="-1"/>
          <w:sz w:val="24"/>
          <w:szCs w:val="24"/>
        </w:rPr>
        <w:t>Аттестацию в 2015 — 2016 учебном году прошли 15 (43%)  педагогических работников, из них на соответствие занимаемой должности — 9 человек (26%), на первую квалификационную категорию — 4 человека (11%), на высшую квалификационную категорию — 2 человека (6%). В таблице представлена информация об аттестации кадров.</w:t>
      </w:r>
    </w:p>
    <w:p w:rsidR="00EA5F04" w:rsidRPr="00194552" w:rsidRDefault="00EA5F04" w:rsidP="00EA5F04">
      <w:pPr>
        <w:pStyle w:val="a7"/>
        <w:spacing w:after="0"/>
        <w:ind w:firstLine="709"/>
        <w:jc w:val="both"/>
        <w:rPr>
          <w:rStyle w:val="afb"/>
          <w:b w:val="0"/>
        </w:rPr>
      </w:pPr>
      <w:r w:rsidRPr="00194552">
        <w:rPr>
          <w:bCs/>
        </w:rPr>
        <w:t xml:space="preserve">Был составлен календарь основных методических мероприятий на 2015 — 2016 учебный год, позволяющих решать поставленные задачи. Необходимо отметить его важность для внутреннего повышения квалификации педагогов по вопросам ФГОС ООО.  В августе и сентябре были определены направленность и  состав  МО и ТГ на учебный год.  В течение года проводились предметные декады, </w:t>
      </w:r>
      <w:proofErr w:type="spellStart"/>
      <w:r w:rsidRPr="00194552">
        <w:rPr>
          <w:bCs/>
        </w:rPr>
        <w:t>метапредметные</w:t>
      </w:r>
      <w:proofErr w:type="spellEnd"/>
      <w:r w:rsidRPr="00194552">
        <w:rPr>
          <w:bCs/>
        </w:rPr>
        <w:t xml:space="preserve"> дни, совещания по вопросам введения ФГОС.</w:t>
      </w:r>
    </w:p>
    <w:p w:rsidR="00EA5F04" w:rsidRPr="00194552" w:rsidRDefault="00EA5F04" w:rsidP="00EA5F04">
      <w:pPr>
        <w:pStyle w:val="a7"/>
        <w:spacing w:after="0"/>
        <w:ind w:firstLine="709"/>
        <w:jc w:val="both"/>
      </w:pPr>
      <w:proofErr w:type="gramStart"/>
      <w:r w:rsidRPr="00194552">
        <w:t xml:space="preserve">Осуществление совместной деятельности с </w:t>
      </w:r>
      <w:proofErr w:type="spellStart"/>
      <w:r w:rsidRPr="00194552">
        <w:t>ПетрГУ</w:t>
      </w:r>
      <w:proofErr w:type="spellEnd"/>
      <w:r w:rsidRPr="00194552">
        <w:t xml:space="preserve"> (ответственная:</w:t>
      </w:r>
      <w:proofErr w:type="gramEnd"/>
      <w:r w:rsidRPr="00194552">
        <w:t xml:space="preserve"> Карельская С.Ю.)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Составление, согласование плана работы с </w:t>
      </w:r>
      <w:proofErr w:type="spellStart"/>
      <w:r w:rsidRPr="00194552">
        <w:t>ПетрГУ</w:t>
      </w:r>
      <w:proofErr w:type="spellEnd"/>
      <w:r w:rsidRPr="00194552">
        <w:t xml:space="preserve"> на 2015-2016 </w:t>
      </w:r>
      <w:proofErr w:type="spellStart"/>
      <w:r w:rsidRPr="00194552">
        <w:t>уч</w:t>
      </w:r>
      <w:proofErr w:type="spellEnd"/>
      <w:r w:rsidRPr="00194552">
        <w:t>. год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Организация экскурсии в </w:t>
      </w:r>
      <w:r w:rsidRPr="00194552">
        <w:rPr>
          <w:lang w:val="en-US"/>
        </w:rPr>
        <w:t>IT</w:t>
      </w:r>
      <w:r w:rsidRPr="00194552">
        <w:t>-</w:t>
      </w:r>
      <w:r w:rsidRPr="00194552">
        <w:rPr>
          <w:lang w:val="en-US"/>
        </w:rPr>
        <w:t>park</w:t>
      </w:r>
      <w:r w:rsidRPr="00194552">
        <w:t xml:space="preserve"> для 9 класса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Пополнение информационного  </w:t>
      </w:r>
      <w:proofErr w:type="spellStart"/>
      <w:r w:rsidRPr="00194552">
        <w:t>профориентационного</w:t>
      </w:r>
      <w:proofErr w:type="spellEnd"/>
      <w:r w:rsidRPr="00194552">
        <w:t xml:space="preserve"> стенда о Петр ГУ в библиотеке ГБОУ РК с последующим ознакомлением </w:t>
      </w:r>
      <w:proofErr w:type="gramStart"/>
      <w:r w:rsidRPr="00194552">
        <w:t>обучающихся</w:t>
      </w:r>
      <w:proofErr w:type="gramEnd"/>
      <w:r w:rsidRPr="00194552">
        <w:t>;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День открытых дверей в </w:t>
      </w:r>
      <w:proofErr w:type="spellStart"/>
      <w:r w:rsidRPr="00194552">
        <w:t>ПетрГУ</w:t>
      </w:r>
      <w:proofErr w:type="spellEnd"/>
      <w:r w:rsidRPr="00194552">
        <w:t xml:space="preserve"> (самостоятельное посещение 10, 11 классами);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>Акция «Мобильный университет», 11 класс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Организация экскурсии в библиотеку </w:t>
      </w:r>
      <w:proofErr w:type="spellStart"/>
      <w:r w:rsidRPr="00194552">
        <w:t>ПетрГУ</w:t>
      </w:r>
      <w:proofErr w:type="spellEnd"/>
      <w:r w:rsidRPr="00194552">
        <w:t>, в отдел редкой книги – 10 класс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организация экскурсии в </w:t>
      </w:r>
      <w:proofErr w:type="spellStart"/>
      <w:r w:rsidRPr="00194552">
        <w:t>ИТ-парк</w:t>
      </w:r>
      <w:proofErr w:type="spellEnd"/>
      <w:r w:rsidRPr="00194552">
        <w:t xml:space="preserve"> для 11 класса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>организация экскурсии в музей анатомии для 9 класса</w:t>
      </w:r>
    </w:p>
    <w:p w:rsidR="00EA5F04" w:rsidRPr="00194552" w:rsidRDefault="00EA5F04" w:rsidP="00EA5F04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94552">
        <w:t xml:space="preserve">организация экскурсии в </w:t>
      </w:r>
      <w:proofErr w:type="spellStart"/>
      <w:r w:rsidRPr="00194552">
        <w:t>ИТ-парк</w:t>
      </w:r>
      <w:proofErr w:type="spellEnd"/>
      <w:r w:rsidRPr="00194552">
        <w:t xml:space="preserve"> для 10 класса </w:t>
      </w:r>
    </w:p>
    <w:p w:rsidR="00EA5F04" w:rsidRPr="00194552" w:rsidRDefault="00EA5F04" w:rsidP="00EA5F04">
      <w:pPr>
        <w:pStyle w:val="a7"/>
        <w:spacing w:after="0"/>
        <w:ind w:firstLine="709"/>
        <w:jc w:val="both"/>
      </w:pPr>
    </w:p>
    <w:p w:rsidR="00EA5F04" w:rsidRPr="00194552" w:rsidRDefault="00EA5F04" w:rsidP="00EA5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Коррекционно-развивающая работа. Психологическ</w:t>
      </w:r>
      <w:r>
        <w:rPr>
          <w:rFonts w:ascii="Times New Roman" w:hAnsi="Times New Roman" w:cs="Times New Roman"/>
          <w:sz w:val="24"/>
          <w:szCs w:val="24"/>
        </w:rPr>
        <w:t xml:space="preserve">ое просвещение и  </w:t>
      </w:r>
      <w:r w:rsidRPr="00194552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EA5F04" w:rsidRPr="00194552" w:rsidRDefault="00EA5F04" w:rsidP="00EA5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8274"/>
      </w:tblGrid>
      <w:tr w:rsidR="00EA5F04" w:rsidRPr="00194552" w:rsidTr="00052BE0">
        <w:trPr>
          <w:trHeight w:val="332"/>
        </w:trPr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74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«Я учусь владеть собой» (тревожность)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школьной тревожности (8 человек)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«Дружба крепкая» (неделя толерантности) 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«Следопыт» 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акция «Доброе слово» (Всемирный день спонтанного проявления доброты)                                                                                          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«Я учусь владеть собой» (агрессия и агрессивность)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формирования социальной компетентности в рамках ФГОС – ART (6 А)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Игра «Я имею права». Сказочная викторина по правам человека (неделя прав)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Беседа  «Как научиться дружить» (6Б)</w:t>
            </w:r>
          </w:p>
          <w:p w:rsidR="00EA5F04" w:rsidRPr="00194552" w:rsidRDefault="00EA5F04" w:rsidP="00EA5F04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«Воздушный шар» (6А)                                                                                      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Игра «Антитабачный ринг – 2015»</w:t>
            </w:r>
          </w:p>
          <w:p w:rsidR="00EA5F04" w:rsidRPr="00194552" w:rsidRDefault="00EA5F04" w:rsidP="00EA5F0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«Толерантный мир» (7 Б)</w:t>
            </w:r>
          </w:p>
          <w:p w:rsidR="00EA5F04" w:rsidRPr="00194552" w:rsidRDefault="00EA5F04" w:rsidP="00EA5F0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«Своя игра» (ЗОЖ)</w:t>
            </w:r>
          </w:p>
          <w:p w:rsidR="00EA5F04" w:rsidRPr="00194552" w:rsidRDefault="00EA5F04" w:rsidP="00EA5F0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«Конфликт и его роль в усилении Я»</w:t>
            </w:r>
          </w:p>
          <w:p w:rsidR="00EA5F04" w:rsidRPr="00194552" w:rsidRDefault="00EA5F04" w:rsidP="00EA5F0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Беседа «Идеальный учитель глазами ученика» (7А)</w:t>
            </w:r>
          </w:p>
        </w:tc>
      </w:tr>
      <w:tr w:rsidR="00EA5F04" w:rsidRPr="00194552" w:rsidTr="00052BE0">
        <w:trPr>
          <w:trHeight w:val="416"/>
        </w:trPr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Игра «Антиалкогольный ринг – 2015»</w:t>
            </w:r>
          </w:p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Беседа «Психология бойкота» (8А)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8А, 8Б, 9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Беседа «Мы выбираем жизнь» (участие специалиста Республиканского наркологического диспансера)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«Как пережить экзамены"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своём здоровье» (участие специалиста Центра здоровья)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«Ключ к успеху»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 «Памятью сердца вспоминаем Беслан»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для всех». Встреча с детьми с ограниченными возможностями здоровья.</w:t>
            </w:r>
          </w:p>
        </w:tc>
      </w:tr>
      <w:tr w:rsidR="00EA5F04" w:rsidRPr="00194552" w:rsidTr="00052BE0">
        <w:tc>
          <w:tcPr>
            <w:tcW w:w="129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8274" w:type="dxa"/>
          </w:tcPr>
          <w:p w:rsidR="00EA5F04" w:rsidRPr="00194552" w:rsidRDefault="00EA5F04" w:rsidP="00EA5F0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«Комплимент – момент» (Всемирный день психического здоровья)</w:t>
            </w:r>
          </w:p>
          <w:p w:rsidR="00EA5F04" w:rsidRPr="00194552" w:rsidRDefault="00EA5F04" w:rsidP="00EA5F0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Информационный десант «Сегодня – Международный день толерантности» (социальные ролики, презентации, мультфильмы по теме на переменах)</w:t>
            </w:r>
          </w:p>
          <w:p w:rsidR="00EA5F04" w:rsidRPr="00194552" w:rsidRDefault="00EA5F04" w:rsidP="00EA5F0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«Письмо от одиночества» (Всемирный день доброты)</w:t>
            </w:r>
          </w:p>
          <w:p w:rsidR="00EA5F04" w:rsidRPr="00194552" w:rsidRDefault="00EA5F04" w:rsidP="00EA5F0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десант «Сегодня – Международный день борьбы со </w:t>
            </w:r>
            <w:proofErr w:type="spell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» (социальные ролики, презентации, научно-популярные фильмы по теме на переменах)</w:t>
            </w:r>
          </w:p>
          <w:p w:rsidR="00EA5F04" w:rsidRPr="00194552" w:rsidRDefault="00EA5F04" w:rsidP="00EA5F0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отказа от Интернета</w:t>
            </w:r>
          </w:p>
        </w:tc>
      </w:tr>
    </w:tbl>
    <w:p w:rsidR="00EA5F04" w:rsidRPr="00194552" w:rsidRDefault="00EA5F04" w:rsidP="00EA5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 xml:space="preserve">Оформлены стенды «Мы из </w:t>
      </w:r>
      <w:proofErr w:type="spellStart"/>
      <w:r w:rsidRPr="00194552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194552">
        <w:rPr>
          <w:rFonts w:ascii="Times New Roman" w:hAnsi="Times New Roman" w:cs="Times New Roman"/>
          <w:sz w:val="24"/>
          <w:szCs w:val="24"/>
        </w:rPr>
        <w:t xml:space="preserve">» (к 75-летию </w:t>
      </w:r>
      <w:proofErr w:type="spellStart"/>
      <w:r w:rsidRPr="00194552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194552">
        <w:rPr>
          <w:rFonts w:ascii="Times New Roman" w:hAnsi="Times New Roman" w:cs="Times New Roman"/>
          <w:sz w:val="24"/>
          <w:szCs w:val="24"/>
        </w:rPr>
        <w:t xml:space="preserve">), «Выбираем профессию»,  «Всемирный день психического здоровья», «О толерантности», « Кадет говорит курению НЕТ», «Мы выбираем жизнь» (к международному дню борьбы со </w:t>
      </w:r>
      <w:proofErr w:type="spellStart"/>
      <w:r w:rsidRPr="00194552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194552">
        <w:rPr>
          <w:rFonts w:ascii="Times New Roman" w:hAnsi="Times New Roman" w:cs="Times New Roman"/>
          <w:sz w:val="24"/>
          <w:szCs w:val="24"/>
        </w:rPr>
        <w:t xml:space="preserve">), «Это не стоит твоей жизни» (о вреде алкоголизма), «Всемирный день спонтанного проявления доброты», «Ура! Экзамены!», «Информация для </w:t>
      </w:r>
      <w:proofErr w:type="gramStart"/>
      <w:r w:rsidRPr="00194552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194552">
        <w:rPr>
          <w:rFonts w:ascii="Times New Roman" w:hAnsi="Times New Roman" w:cs="Times New Roman"/>
          <w:sz w:val="24"/>
          <w:szCs w:val="24"/>
        </w:rPr>
        <w:t xml:space="preserve"> будущих кадет» (критерии готовности ребёнка к обучению в средней школе; проблемы социально-психологической адаптации).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Реализуя задачи социально-педагогической деятельности, социальный педагог в течение  2015-2016 учебного года выполнял следующие виды работы:</w:t>
      </w:r>
    </w:p>
    <w:p w:rsidR="00EA5F04" w:rsidRPr="00194552" w:rsidRDefault="00EA5F04" w:rsidP="00EA5F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552">
        <w:rPr>
          <w:rFonts w:ascii="Times New Roman" w:hAnsi="Times New Roman" w:cs="Times New Roman"/>
          <w:i/>
          <w:sz w:val="24"/>
          <w:szCs w:val="24"/>
        </w:rPr>
        <w:t>Охранно-защитное направление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1945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4552">
        <w:rPr>
          <w:rFonts w:ascii="Times New Roman" w:hAnsi="Times New Roman" w:cs="Times New Roman"/>
          <w:sz w:val="24"/>
          <w:szCs w:val="24"/>
        </w:rPr>
        <w:t>о мере необходимости кадетам и их родителям (лицами их заменяющими) социальным педагогом выдавались справки об обучении кадетов в учреждении. Справки использовались для приобретения проездных документов, а также для предоставления их в ЖЭУ с целью перерасчета оплаты коммунальных услуг (в случае необходимости в справке указывалось, что кадет непосредственно проживает в ГБОУ РК «Карельский Кадетский корпус имени Александра Невского»  и в течение учебного года и находится на неполном государственном обеспечении).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 xml:space="preserve">1.2 Социальный педагог  совместно с органами опеки и попечительства </w:t>
      </w:r>
      <w:proofErr w:type="gramStart"/>
      <w:r w:rsidRPr="001945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4552">
        <w:rPr>
          <w:rFonts w:ascii="Times New Roman" w:hAnsi="Times New Roman" w:cs="Times New Roman"/>
          <w:sz w:val="24"/>
          <w:szCs w:val="24"/>
        </w:rPr>
        <w:t xml:space="preserve">. Петрозаводска активно работал в направлении защиты опекаемых кадетов. В ноябре, марте состоялись посещения семей всех опекаемых кадетов с целью написания актов о жилищно-бытовых условиях. С опекунами детей-сирот и детей, оставшихся без попечения родителей, проживающих в  районах Республики Карелия, велась совместная работа. Один раз в квартал социальный педагог делал запрос в органы управления образования районов Карелии с целью получения актов условий проживания опекаемых на их территории, все запросы удовлетворены. 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По мере необходимости и запросам проводились индивидуальные консультации с кадетами и родителями.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1945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4552">
        <w:rPr>
          <w:rFonts w:ascii="Times New Roman" w:hAnsi="Times New Roman" w:cs="Times New Roman"/>
          <w:sz w:val="24"/>
          <w:szCs w:val="24"/>
        </w:rPr>
        <w:t>о линии уполномоченного по правам ребенка социальный педагог в течение учебного года рассматривал проблемные вопросы в отношениях с кадетами, педагогическим  составом. Был решен ряд проблем, проведены классные часы по данной тематике, оформлен информационный стенд.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19455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94552">
        <w:rPr>
          <w:rFonts w:ascii="Times New Roman" w:hAnsi="Times New Roman" w:cs="Times New Roman"/>
          <w:sz w:val="24"/>
          <w:szCs w:val="24"/>
        </w:rPr>
        <w:t xml:space="preserve"> соответствии с планом мероприятий в сфере реализации государственной миграционной политики на территории РК были проведены следующие мероприятия: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8734"/>
      </w:tblGrid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34" w:type="dxa"/>
          </w:tcPr>
          <w:p w:rsidR="00EA5F04" w:rsidRPr="00194552" w:rsidRDefault="00EA5F04" w:rsidP="00052B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4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Игра – беседа «Все мы – команда одного корабля»</w:t>
            </w:r>
          </w:p>
        </w:tc>
      </w:tr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4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С кем дружить и кого бояться»</w:t>
            </w:r>
          </w:p>
        </w:tc>
      </w:tr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4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Этническое и культурное многообразие»</w:t>
            </w:r>
          </w:p>
        </w:tc>
      </w:tr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4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Конституция РФ»</w:t>
            </w:r>
          </w:p>
        </w:tc>
      </w:tr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4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Более равные</w:t>
            </w:r>
            <w:proofErr w:type="gram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, чем другие»</w:t>
            </w:r>
          </w:p>
        </w:tc>
      </w:tr>
      <w:tr w:rsidR="00EA5F04" w:rsidRPr="00194552" w:rsidTr="00052BE0">
        <w:tc>
          <w:tcPr>
            <w:tcW w:w="1262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4" w:type="dxa"/>
          </w:tcPr>
          <w:p w:rsidR="00EA5F04" w:rsidRPr="00194552" w:rsidRDefault="00EA5F04" w:rsidP="00052B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гражданина Российской Федерации.</w:t>
            </w:r>
          </w:p>
        </w:tc>
      </w:tr>
    </w:tbl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1945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4552">
        <w:rPr>
          <w:rFonts w:ascii="Times New Roman" w:hAnsi="Times New Roman" w:cs="Times New Roman"/>
          <w:sz w:val="24"/>
          <w:szCs w:val="24"/>
        </w:rPr>
        <w:t xml:space="preserve"> соответствии с планом мероприятий по профилактике экстремизма и терроризма выполнено:</w:t>
      </w:r>
    </w:p>
    <w:tbl>
      <w:tblPr>
        <w:tblStyle w:val="a9"/>
        <w:tblW w:w="0" w:type="auto"/>
        <w:tblLook w:val="04A0"/>
      </w:tblPr>
      <w:tblGrid>
        <w:gridCol w:w="888"/>
        <w:gridCol w:w="4967"/>
        <w:gridCol w:w="3716"/>
      </w:tblGrid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7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16" w:type="dxa"/>
          </w:tcPr>
          <w:p w:rsidR="00EA5F04" w:rsidRPr="00194552" w:rsidRDefault="00EA5F04" w:rsidP="0005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Общекорпусное</w:t>
            </w:r>
            <w:proofErr w:type="spellEnd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716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«Национальное изобилие»</w:t>
            </w:r>
          </w:p>
        </w:tc>
      </w:tr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716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</w:tc>
      </w:tr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для работы с </w:t>
            </w:r>
            <w:proofErr w:type="gramStart"/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716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«Толерантность»</w:t>
            </w:r>
          </w:p>
        </w:tc>
      </w:tr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16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«Лицо русской национальности»</w:t>
            </w:r>
          </w:p>
        </w:tc>
      </w:tr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716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«Сила России – в единстве народов»</w:t>
            </w:r>
          </w:p>
        </w:tc>
      </w:tr>
      <w:tr w:rsidR="00EA5F04" w:rsidRPr="00194552" w:rsidTr="00052BE0">
        <w:tc>
          <w:tcPr>
            <w:tcW w:w="888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52">
              <w:rPr>
                <w:rFonts w:ascii="Times New Roman" w:hAnsi="Times New Roman" w:cs="Times New Roman"/>
                <w:sz w:val="24"/>
                <w:szCs w:val="24"/>
              </w:rPr>
              <w:t>Встречи, беседы с сотрудниками Управления Федеральной службы безопасности РФ по РК.</w:t>
            </w:r>
          </w:p>
        </w:tc>
        <w:tc>
          <w:tcPr>
            <w:tcW w:w="3716" w:type="dxa"/>
          </w:tcPr>
          <w:p w:rsidR="00EA5F04" w:rsidRPr="00194552" w:rsidRDefault="00EA5F04" w:rsidP="0005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552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94552">
        <w:rPr>
          <w:rFonts w:ascii="Times New Roman" w:eastAsia="Times New Roman" w:hAnsi="Times New Roman" w:cs="Times New Roman"/>
          <w:sz w:val="24"/>
          <w:szCs w:val="24"/>
        </w:rPr>
        <w:t xml:space="preserve">продолжена реализация всестороннего методического сопровождения введения ФГОС ООО в учреждении: на уровне кадров, программного обеспечения,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информационно-образовательной </w:t>
      </w:r>
      <w:r w:rsidRPr="00194552">
        <w:rPr>
          <w:rFonts w:ascii="Times New Roman" w:eastAsia="Times New Roman" w:hAnsi="Times New Roman" w:cs="Times New Roman"/>
          <w:sz w:val="24"/>
          <w:szCs w:val="24"/>
        </w:rPr>
        <w:t>среды. Большой процент педагогов прошли курсовую подготовку и аттестацию. Необходимо продолжать коррекционно-развивающую работу с кадетами, характеризующимися высоким уровнем школьной тревожности, агрессивности. Отмечается отсутствие педагогического такта у некоторых педагогов. В вопросах профориентации обучающимся оказывалась поддержка. Была осуществлена доработка программы воспитания и социализации ООП ООО, дополнительных развивающих программ и программ внеурочной деятельности  (было осуществлено составление подпрограммы для 9 класса). Осуществлялось методического сопровождения мероприятий кадетского образования.  Таким образом, задачи были решены в полном объеме.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552">
        <w:rPr>
          <w:rFonts w:ascii="Times New Roman" w:hAnsi="Times New Roman" w:cs="Times New Roman"/>
          <w:b/>
          <w:sz w:val="24"/>
          <w:szCs w:val="24"/>
          <w:u w:val="single"/>
        </w:rPr>
        <w:t>Задачи на 2015 — 2016 учебный год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1. Реализация всестороннего методического сопровождения введения ФГОС ООО в учреждении.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2. Разработка ООП СОО и сопутствующей документации.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3. Обеспечение функционирования региональной инновационной площадки «Самбо — это здорово!»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4. Оказание социально-информационной помощи, направленной на обеспечение детей информацией по вопросам социальной защиты.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52">
        <w:rPr>
          <w:rFonts w:ascii="Times New Roman" w:hAnsi="Times New Roman" w:cs="Times New Roman"/>
          <w:sz w:val="24"/>
          <w:szCs w:val="24"/>
        </w:rPr>
        <w:t>5. Ведение социально-просветительской работы с родителями, направленной на преодоление отсутствия эмоциональной близости между родителями и детьми.</w:t>
      </w: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F04" w:rsidRPr="00194552" w:rsidRDefault="00EA5F04" w:rsidP="00EA5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F04" w:rsidRPr="00A70EEA" w:rsidRDefault="00EA5F04" w:rsidP="00A815B1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EA5F04" w:rsidRPr="00A70EEA" w:rsidSect="00206949"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EA" w:rsidRDefault="00A70EEA" w:rsidP="00E41504">
      <w:pPr>
        <w:spacing w:after="0" w:line="240" w:lineRule="auto"/>
      </w:pPr>
      <w:r>
        <w:separator/>
      </w:r>
    </w:p>
  </w:endnote>
  <w:endnote w:type="continuationSeparator" w:id="1">
    <w:p w:rsidR="00A70EEA" w:rsidRDefault="00A70EEA" w:rsidP="00E4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015"/>
      <w:docPartObj>
        <w:docPartGallery w:val="Page Numbers (Bottom of Page)"/>
        <w:docPartUnique/>
      </w:docPartObj>
    </w:sdtPr>
    <w:sdtContent>
      <w:p w:rsidR="00A70EEA" w:rsidRDefault="00994352">
        <w:pPr>
          <w:pStyle w:val="af"/>
          <w:jc w:val="right"/>
        </w:pPr>
        <w:fldSimple w:instr=" PAGE   \* MERGEFORMAT ">
          <w:r w:rsidR="00EA5F04">
            <w:rPr>
              <w:noProof/>
            </w:rPr>
            <w:t>22</w:t>
          </w:r>
        </w:fldSimple>
      </w:p>
    </w:sdtContent>
  </w:sdt>
  <w:p w:rsidR="00A70EEA" w:rsidRDefault="00A70E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EA" w:rsidRDefault="00A70EEA" w:rsidP="00E41504">
      <w:pPr>
        <w:spacing w:after="0" w:line="240" w:lineRule="auto"/>
      </w:pPr>
      <w:r>
        <w:separator/>
      </w:r>
    </w:p>
  </w:footnote>
  <w:footnote w:type="continuationSeparator" w:id="1">
    <w:p w:rsidR="00A70EEA" w:rsidRDefault="00A70EEA" w:rsidP="00E4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D3"/>
    <w:multiLevelType w:val="hybridMultilevel"/>
    <w:tmpl w:val="5CB4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E626B"/>
    <w:multiLevelType w:val="hybridMultilevel"/>
    <w:tmpl w:val="7648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FF1"/>
    <w:multiLevelType w:val="hybridMultilevel"/>
    <w:tmpl w:val="81B09DCA"/>
    <w:lvl w:ilvl="0" w:tplc="265AC524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AE55C9"/>
    <w:multiLevelType w:val="hybridMultilevel"/>
    <w:tmpl w:val="99ECA0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1A4862"/>
    <w:multiLevelType w:val="hybridMultilevel"/>
    <w:tmpl w:val="A6825370"/>
    <w:lvl w:ilvl="0" w:tplc="5A469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BC0"/>
    <w:multiLevelType w:val="hybridMultilevel"/>
    <w:tmpl w:val="5EEAC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642B0"/>
    <w:multiLevelType w:val="hybridMultilevel"/>
    <w:tmpl w:val="1B782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14300"/>
    <w:multiLevelType w:val="hybridMultilevel"/>
    <w:tmpl w:val="61BE3B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315275"/>
    <w:multiLevelType w:val="hybridMultilevel"/>
    <w:tmpl w:val="AD5A00D8"/>
    <w:lvl w:ilvl="0" w:tplc="E02ED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2D63"/>
    <w:multiLevelType w:val="hybridMultilevel"/>
    <w:tmpl w:val="D7EC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2715"/>
    <w:multiLevelType w:val="hybridMultilevel"/>
    <w:tmpl w:val="374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E1CB1"/>
    <w:multiLevelType w:val="hybridMultilevel"/>
    <w:tmpl w:val="F0B6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20A7"/>
    <w:multiLevelType w:val="hybridMultilevel"/>
    <w:tmpl w:val="A384A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AB6"/>
    <w:multiLevelType w:val="hybridMultilevel"/>
    <w:tmpl w:val="3F90E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757F1"/>
    <w:multiLevelType w:val="hybridMultilevel"/>
    <w:tmpl w:val="F7D06B2C"/>
    <w:lvl w:ilvl="0" w:tplc="FBDE3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0B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E9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EF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09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02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E1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44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20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A46036"/>
    <w:multiLevelType w:val="hybridMultilevel"/>
    <w:tmpl w:val="3C887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020D0"/>
    <w:multiLevelType w:val="hybridMultilevel"/>
    <w:tmpl w:val="2248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7E11"/>
    <w:multiLevelType w:val="hybridMultilevel"/>
    <w:tmpl w:val="615C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3A0E0E"/>
    <w:multiLevelType w:val="hybridMultilevel"/>
    <w:tmpl w:val="B5DC5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44132D"/>
    <w:multiLevelType w:val="hybridMultilevel"/>
    <w:tmpl w:val="AC38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C34C7"/>
    <w:multiLevelType w:val="hybridMultilevel"/>
    <w:tmpl w:val="AE521F3C"/>
    <w:lvl w:ilvl="0" w:tplc="4A700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86FB5"/>
    <w:multiLevelType w:val="hybridMultilevel"/>
    <w:tmpl w:val="7592CF8C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2">
    <w:nsid w:val="390536AE"/>
    <w:multiLevelType w:val="hybridMultilevel"/>
    <w:tmpl w:val="EB86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F033D"/>
    <w:multiLevelType w:val="hybridMultilevel"/>
    <w:tmpl w:val="75D4B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10C3A"/>
    <w:multiLevelType w:val="hybridMultilevel"/>
    <w:tmpl w:val="782466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E476549"/>
    <w:multiLevelType w:val="hybridMultilevel"/>
    <w:tmpl w:val="E508EF3A"/>
    <w:lvl w:ilvl="0" w:tplc="1BBA2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F55D5"/>
    <w:multiLevelType w:val="hybridMultilevel"/>
    <w:tmpl w:val="7290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3F74"/>
    <w:multiLevelType w:val="hybridMultilevel"/>
    <w:tmpl w:val="81CC1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917388"/>
    <w:multiLevelType w:val="hybridMultilevel"/>
    <w:tmpl w:val="FD0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B51EA"/>
    <w:multiLevelType w:val="hybridMultilevel"/>
    <w:tmpl w:val="9DF8C6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8351FD5"/>
    <w:multiLevelType w:val="hybridMultilevel"/>
    <w:tmpl w:val="C34A88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1">
    <w:nsid w:val="5C2429E4"/>
    <w:multiLevelType w:val="hybridMultilevel"/>
    <w:tmpl w:val="B3D6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F1D67"/>
    <w:multiLevelType w:val="hybridMultilevel"/>
    <w:tmpl w:val="4B1E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66E80"/>
    <w:multiLevelType w:val="hybridMultilevel"/>
    <w:tmpl w:val="EF80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E23E9"/>
    <w:multiLevelType w:val="hybridMultilevel"/>
    <w:tmpl w:val="C202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21C14"/>
    <w:multiLevelType w:val="hybridMultilevel"/>
    <w:tmpl w:val="D71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74442"/>
    <w:multiLevelType w:val="hybridMultilevel"/>
    <w:tmpl w:val="9A7E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5A2ECDC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63AAA"/>
    <w:multiLevelType w:val="hybridMultilevel"/>
    <w:tmpl w:val="8C3691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21085"/>
    <w:multiLevelType w:val="hybridMultilevel"/>
    <w:tmpl w:val="08ECB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D84311"/>
    <w:multiLevelType w:val="hybridMultilevel"/>
    <w:tmpl w:val="E9B2E49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0">
    <w:nsid w:val="6C3B72ED"/>
    <w:multiLevelType w:val="hybridMultilevel"/>
    <w:tmpl w:val="3D48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E3341"/>
    <w:multiLevelType w:val="hybridMultilevel"/>
    <w:tmpl w:val="2E1428AC"/>
    <w:lvl w:ilvl="0" w:tplc="2D2AEE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316A514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58FC2016">
      <w:numFmt w:val="none"/>
      <w:lvlText w:val=""/>
      <w:lvlJc w:val="left"/>
      <w:pPr>
        <w:tabs>
          <w:tab w:val="num" w:pos="0"/>
        </w:tabs>
      </w:pPr>
    </w:lvl>
    <w:lvl w:ilvl="3" w:tplc="461C3520">
      <w:numFmt w:val="none"/>
      <w:lvlText w:val=""/>
      <w:lvlJc w:val="left"/>
      <w:pPr>
        <w:tabs>
          <w:tab w:val="num" w:pos="0"/>
        </w:tabs>
      </w:pPr>
    </w:lvl>
    <w:lvl w:ilvl="4" w:tplc="90A46A4E">
      <w:numFmt w:val="none"/>
      <w:lvlText w:val=""/>
      <w:lvlJc w:val="left"/>
      <w:pPr>
        <w:tabs>
          <w:tab w:val="num" w:pos="0"/>
        </w:tabs>
      </w:pPr>
    </w:lvl>
    <w:lvl w:ilvl="5" w:tplc="9462D7EC">
      <w:numFmt w:val="none"/>
      <w:lvlText w:val=""/>
      <w:lvlJc w:val="left"/>
      <w:pPr>
        <w:tabs>
          <w:tab w:val="num" w:pos="0"/>
        </w:tabs>
      </w:pPr>
    </w:lvl>
    <w:lvl w:ilvl="6" w:tplc="3320BA7C">
      <w:numFmt w:val="none"/>
      <w:lvlText w:val=""/>
      <w:lvlJc w:val="left"/>
      <w:pPr>
        <w:tabs>
          <w:tab w:val="num" w:pos="0"/>
        </w:tabs>
      </w:pPr>
    </w:lvl>
    <w:lvl w:ilvl="7" w:tplc="9D9E29C0">
      <w:numFmt w:val="none"/>
      <w:lvlText w:val=""/>
      <w:lvlJc w:val="left"/>
      <w:pPr>
        <w:tabs>
          <w:tab w:val="num" w:pos="0"/>
        </w:tabs>
      </w:pPr>
    </w:lvl>
    <w:lvl w:ilvl="8" w:tplc="031EE224">
      <w:numFmt w:val="none"/>
      <w:lvlText w:val=""/>
      <w:lvlJc w:val="left"/>
      <w:pPr>
        <w:tabs>
          <w:tab w:val="num" w:pos="0"/>
        </w:tabs>
      </w:pPr>
    </w:lvl>
  </w:abstractNum>
  <w:abstractNum w:abstractNumId="42">
    <w:nsid w:val="79E752FC"/>
    <w:multiLevelType w:val="hybridMultilevel"/>
    <w:tmpl w:val="CBFAB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2E5531"/>
    <w:multiLevelType w:val="hybridMultilevel"/>
    <w:tmpl w:val="D0C6F72E"/>
    <w:lvl w:ilvl="0" w:tplc="5B84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A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6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EE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D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81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8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A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AD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D4478A"/>
    <w:multiLevelType w:val="hybridMultilevel"/>
    <w:tmpl w:val="8D96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34314"/>
    <w:multiLevelType w:val="hybridMultilevel"/>
    <w:tmpl w:val="2AC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2560A"/>
    <w:multiLevelType w:val="hybridMultilevel"/>
    <w:tmpl w:val="EF8A427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7FE551AD"/>
    <w:multiLevelType w:val="hybridMultilevel"/>
    <w:tmpl w:val="6DD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7"/>
  </w:num>
  <w:num w:numId="4">
    <w:abstractNumId w:val="20"/>
  </w:num>
  <w:num w:numId="5">
    <w:abstractNumId w:val="5"/>
  </w:num>
  <w:num w:numId="6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5"/>
  </w:num>
  <w:num w:numId="9">
    <w:abstractNumId w:val="30"/>
  </w:num>
  <w:num w:numId="10">
    <w:abstractNumId w:val="33"/>
  </w:num>
  <w:num w:numId="11">
    <w:abstractNumId w:val="39"/>
  </w:num>
  <w:num w:numId="12">
    <w:abstractNumId w:val="32"/>
  </w:num>
  <w:num w:numId="13">
    <w:abstractNumId w:val="40"/>
  </w:num>
  <w:num w:numId="14">
    <w:abstractNumId w:val="2"/>
  </w:num>
  <w:num w:numId="15">
    <w:abstractNumId w:val="28"/>
  </w:num>
  <w:num w:numId="16">
    <w:abstractNumId w:val="0"/>
  </w:num>
  <w:num w:numId="17">
    <w:abstractNumId w:val="42"/>
  </w:num>
  <w:num w:numId="18">
    <w:abstractNumId w:val="14"/>
  </w:num>
  <w:num w:numId="19">
    <w:abstractNumId w:val="31"/>
  </w:num>
  <w:num w:numId="20">
    <w:abstractNumId w:val="47"/>
  </w:num>
  <w:num w:numId="21">
    <w:abstractNumId w:val="29"/>
  </w:num>
  <w:num w:numId="22">
    <w:abstractNumId w:val="12"/>
  </w:num>
  <w:num w:numId="23">
    <w:abstractNumId w:val="1"/>
  </w:num>
  <w:num w:numId="24">
    <w:abstractNumId w:val="26"/>
  </w:num>
  <w:num w:numId="25">
    <w:abstractNumId w:val="37"/>
  </w:num>
  <w:num w:numId="26">
    <w:abstractNumId w:val="46"/>
  </w:num>
  <w:num w:numId="27">
    <w:abstractNumId w:val="25"/>
  </w:num>
  <w:num w:numId="28">
    <w:abstractNumId w:val="18"/>
  </w:num>
  <w:num w:numId="29">
    <w:abstractNumId w:val="13"/>
  </w:num>
  <w:num w:numId="30">
    <w:abstractNumId w:val="8"/>
  </w:num>
  <w:num w:numId="31">
    <w:abstractNumId w:val="24"/>
  </w:num>
  <w:num w:numId="32">
    <w:abstractNumId w:val="44"/>
  </w:num>
  <w:num w:numId="33">
    <w:abstractNumId w:val="16"/>
  </w:num>
  <w:num w:numId="34">
    <w:abstractNumId w:val="19"/>
  </w:num>
  <w:num w:numId="35">
    <w:abstractNumId w:val="9"/>
  </w:num>
  <w:num w:numId="36">
    <w:abstractNumId w:val="35"/>
  </w:num>
  <w:num w:numId="37">
    <w:abstractNumId w:val="10"/>
  </w:num>
  <w:num w:numId="38">
    <w:abstractNumId w:val="22"/>
  </w:num>
  <w:num w:numId="39">
    <w:abstractNumId w:val="21"/>
  </w:num>
  <w:num w:numId="40">
    <w:abstractNumId w:val="3"/>
  </w:num>
  <w:num w:numId="41">
    <w:abstractNumId w:val="11"/>
  </w:num>
  <w:num w:numId="42">
    <w:abstractNumId w:val="36"/>
  </w:num>
  <w:num w:numId="43">
    <w:abstractNumId w:val="4"/>
  </w:num>
  <w:num w:numId="44">
    <w:abstractNumId w:val="17"/>
  </w:num>
  <w:num w:numId="45">
    <w:abstractNumId w:val="6"/>
  </w:num>
  <w:num w:numId="46">
    <w:abstractNumId w:val="23"/>
  </w:num>
  <w:num w:numId="47">
    <w:abstractNumId w:val="38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CD5"/>
    <w:rsid w:val="0000167F"/>
    <w:rsid w:val="00014888"/>
    <w:rsid w:val="00016CCF"/>
    <w:rsid w:val="000254E1"/>
    <w:rsid w:val="00031166"/>
    <w:rsid w:val="00072844"/>
    <w:rsid w:val="000764B8"/>
    <w:rsid w:val="000A3A0E"/>
    <w:rsid w:val="000A4C6C"/>
    <w:rsid w:val="000B10F7"/>
    <w:rsid w:val="000C0C54"/>
    <w:rsid w:val="000D7C4E"/>
    <w:rsid w:val="000F0B3A"/>
    <w:rsid w:val="00105450"/>
    <w:rsid w:val="001138BB"/>
    <w:rsid w:val="001247B8"/>
    <w:rsid w:val="001250C8"/>
    <w:rsid w:val="00152BE7"/>
    <w:rsid w:val="00161832"/>
    <w:rsid w:val="00161BFE"/>
    <w:rsid w:val="001A0BB6"/>
    <w:rsid w:val="001A1EEA"/>
    <w:rsid w:val="001A51F8"/>
    <w:rsid w:val="001D321F"/>
    <w:rsid w:val="001F4550"/>
    <w:rsid w:val="00200A88"/>
    <w:rsid w:val="00204FF0"/>
    <w:rsid w:val="00206949"/>
    <w:rsid w:val="00217BE6"/>
    <w:rsid w:val="00245E80"/>
    <w:rsid w:val="00245F99"/>
    <w:rsid w:val="0025071F"/>
    <w:rsid w:val="00250FC7"/>
    <w:rsid w:val="00262CFE"/>
    <w:rsid w:val="00263FEB"/>
    <w:rsid w:val="00274677"/>
    <w:rsid w:val="00280901"/>
    <w:rsid w:val="00282467"/>
    <w:rsid w:val="0029502A"/>
    <w:rsid w:val="002A0DDE"/>
    <w:rsid w:val="002B2D18"/>
    <w:rsid w:val="002E20C7"/>
    <w:rsid w:val="00304A82"/>
    <w:rsid w:val="00310080"/>
    <w:rsid w:val="00327186"/>
    <w:rsid w:val="0033171A"/>
    <w:rsid w:val="00337AD8"/>
    <w:rsid w:val="0035404E"/>
    <w:rsid w:val="00367588"/>
    <w:rsid w:val="0037049D"/>
    <w:rsid w:val="0039468E"/>
    <w:rsid w:val="003A2FE9"/>
    <w:rsid w:val="003B6290"/>
    <w:rsid w:val="003B69C5"/>
    <w:rsid w:val="003C5303"/>
    <w:rsid w:val="003D38F8"/>
    <w:rsid w:val="003F3611"/>
    <w:rsid w:val="0042707D"/>
    <w:rsid w:val="00437949"/>
    <w:rsid w:val="00442506"/>
    <w:rsid w:val="00462C56"/>
    <w:rsid w:val="004672E2"/>
    <w:rsid w:val="00485BC2"/>
    <w:rsid w:val="00490EE8"/>
    <w:rsid w:val="004A0733"/>
    <w:rsid w:val="004B753F"/>
    <w:rsid w:val="004C48B5"/>
    <w:rsid w:val="004D4DD9"/>
    <w:rsid w:val="004E7461"/>
    <w:rsid w:val="004F0C42"/>
    <w:rsid w:val="00503341"/>
    <w:rsid w:val="00516E76"/>
    <w:rsid w:val="00524DD3"/>
    <w:rsid w:val="00550836"/>
    <w:rsid w:val="00567E8F"/>
    <w:rsid w:val="0057265A"/>
    <w:rsid w:val="005830C3"/>
    <w:rsid w:val="00583D1A"/>
    <w:rsid w:val="005A5871"/>
    <w:rsid w:val="005B5865"/>
    <w:rsid w:val="005C20DD"/>
    <w:rsid w:val="005C491F"/>
    <w:rsid w:val="005C7EE3"/>
    <w:rsid w:val="005D38D3"/>
    <w:rsid w:val="005E6DCF"/>
    <w:rsid w:val="005F4823"/>
    <w:rsid w:val="005F5F22"/>
    <w:rsid w:val="005F7402"/>
    <w:rsid w:val="00601BE1"/>
    <w:rsid w:val="00604983"/>
    <w:rsid w:val="0060504A"/>
    <w:rsid w:val="0060540D"/>
    <w:rsid w:val="00605A73"/>
    <w:rsid w:val="00615225"/>
    <w:rsid w:val="00627146"/>
    <w:rsid w:val="006334EA"/>
    <w:rsid w:val="006359C6"/>
    <w:rsid w:val="00636F77"/>
    <w:rsid w:val="00637100"/>
    <w:rsid w:val="00644874"/>
    <w:rsid w:val="00657AE5"/>
    <w:rsid w:val="006732E5"/>
    <w:rsid w:val="00677631"/>
    <w:rsid w:val="00681AF1"/>
    <w:rsid w:val="006909E5"/>
    <w:rsid w:val="0069309B"/>
    <w:rsid w:val="00693C5D"/>
    <w:rsid w:val="006A2B1C"/>
    <w:rsid w:val="006B0EE9"/>
    <w:rsid w:val="006C02E9"/>
    <w:rsid w:val="006C752D"/>
    <w:rsid w:val="006D1845"/>
    <w:rsid w:val="006F2349"/>
    <w:rsid w:val="006F6738"/>
    <w:rsid w:val="006F77FF"/>
    <w:rsid w:val="00707E44"/>
    <w:rsid w:val="0071408D"/>
    <w:rsid w:val="00724FE1"/>
    <w:rsid w:val="007350EC"/>
    <w:rsid w:val="00740E2E"/>
    <w:rsid w:val="00742E4A"/>
    <w:rsid w:val="007452C3"/>
    <w:rsid w:val="0075107D"/>
    <w:rsid w:val="007525EF"/>
    <w:rsid w:val="00763E32"/>
    <w:rsid w:val="00776CA7"/>
    <w:rsid w:val="007A37DA"/>
    <w:rsid w:val="007A5F22"/>
    <w:rsid w:val="007A6EB2"/>
    <w:rsid w:val="007B4D41"/>
    <w:rsid w:val="007D5000"/>
    <w:rsid w:val="007E34BA"/>
    <w:rsid w:val="007F7C7D"/>
    <w:rsid w:val="00805D30"/>
    <w:rsid w:val="008374A0"/>
    <w:rsid w:val="00844571"/>
    <w:rsid w:val="00850AD9"/>
    <w:rsid w:val="008553F6"/>
    <w:rsid w:val="00857004"/>
    <w:rsid w:val="00860C55"/>
    <w:rsid w:val="0088668A"/>
    <w:rsid w:val="00890C90"/>
    <w:rsid w:val="008929F8"/>
    <w:rsid w:val="00895244"/>
    <w:rsid w:val="008B1656"/>
    <w:rsid w:val="008C0055"/>
    <w:rsid w:val="008D49D0"/>
    <w:rsid w:val="008D692A"/>
    <w:rsid w:val="008E3650"/>
    <w:rsid w:val="009012F6"/>
    <w:rsid w:val="009066F1"/>
    <w:rsid w:val="00913745"/>
    <w:rsid w:val="00915F6D"/>
    <w:rsid w:val="0092185E"/>
    <w:rsid w:val="0092634D"/>
    <w:rsid w:val="00946FA3"/>
    <w:rsid w:val="009538D4"/>
    <w:rsid w:val="00962A94"/>
    <w:rsid w:val="00967C5C"/>
    <w:rsid w:val="00973355"/>
    <w:rsid w:val="00994352"/>
    <w:rsid w:val="009968EC"/>
    <w:rsid w:val="009C57DE"/>
    <w:rsid w:val="009E0C7A"/>
    <w:rsid w:val="009E1DC9"/>
    <w:rsid w:val="009F4398"/>
    <w:rsid w:val="009F7654"/>
    <w:rsid w:val="00A06C24"/>
    <w:rsid w:val="00A14E41"/>
    <w:rsid w:val="00A31ACC"/>
    <w:rsid w:val="00A338BF"/>
    <w:rsid w:val="00A426C3"/>
    <w:rsid w:val="00A53FC3"/>
    <w:rsid w:val="00A606C2"/>
    <w:rsid w:val="00A706DA"/>
    <w:rsid w:val="00A70EEA"/>
    <w:rsid w:val="00A815B1"/>
    <w:rsid w:val="00A81F6C"/>
    <w:rsid w:val="00A95172"/>
    <w:rsid w:val="00A97BD7"/>
    <w:rsid w:val="00AA3119"/>
    <w:rsid w:val="00AB122A"/>
    <w:rsid w:val="00AD458C"/>
    <w:rsid w:val="00AE2651"/>
    <w:rsid w:val="00AE391A"/>
    <w:rsid w:val="00AE461A"/>
    <w:rsid w:val="00AE53CA"/>
    <w:rsid w:val="00AF584F"/>
    <w:rsid w:val="00B03207"/>
    <w:rsid w:val="00B05DE5"/>
    <w:rsid w:val="00B103BB"/>
    <w:rsid w:val="00B149E2"/>
    <w:rsid w:val="00B1579D"/>
    <w:rsid w:val="00B16A66"/>
    <w:rsid w:val="00B26AC3"/>
    <w:rsid w:val="00B32C49"/>
    <w:rsid w:val="00B44F77"/>
    <w:rsid w:val="00B63074"/>
    <w:rsid w:val="00B921B6"/>
    <w:rsid w:val="00B934CB"/>
    <w:rsid w:val="00BA178C"/>
    <w:rsid w:val="00BA4CA5"/>
    <w:rsid w:val="00BD5AC2"/>
    <w:rsid w:val="00BE5379"/>
    <w:rsid w:val="00BF0E84"/>
    <w:rsid w:val="00BF5080"/>
    <w:rsid w:val="00BF760A"/>
    <w:rsid w:val="00C01BA4"/>
    <w:rsid w:val="00C07CF2"/>
    <w:rsid w:val="00C16642"/>
    <w:rsid w:val="00C25DE9"/>
    <w:rsid w:val="00C316ED"/>
    <w:rsid w:val="00C32AC5"/>
    <w:rsid w:val="00C5380A"/>
    <w:rsid w:val="00C56213"/>
    <w:rsid w:val="00C57570"/>
    <w:rsid w:val="00C7189D"/>
    <w:rsid w:val="00C81BA8"/>
    <w:rsid w:val="00CA40A7"/>
    <w:rsid w:val="00CD1F87"/>
    <w:rsid w:val="00CE0A3D"/>
    <w:rsid w:val="00CE52A4"/>
    <w:rsid w:val="00CF565F"/>
    <w:rsid w:val="00D072C1"/>
    <w:rsid w:val="00D20C48"/>
    <w:rsid w:val="00D26DDC"/>
    <w:rsid w:val="00D42556"/>
    <w:rsid w:val="00D53447"/>
    <w:rsid w:val="00D539C4"/>
    <w:rsid w:val="00D61DE0"/>
    <w:rsid w:val="00D62CD5"/>
    <w:rsid w:val="00D80A4F"/>
    <w:rsid w:val="00D83A6A"/>
    <w:rsid w:val="00D850D0"/>
    <w:rsid w:val="00D8649D"/>
    <w:rsid w:val="00D93B5C"/>
    <w:rsid w:val="00DD48CE"/>
    <w:rsid w:val="00DE0E9C"/>
    <w:rsid w:val="00DE283F"/>
    <w:rsid w:val="00DE2ACA"/>
    <w:rsid w:val="00DF1FE5"/>
    <w:rsid w:val="00E060A8"/>
    <w:rsid w:val="00E34EB5"/>
    <w:rsid w:val="00E41504"/>
    <w:rsid w:val="00E50851"/>
    <w:rsid w:val="00E679CB"/>
    <w:rsid w:val="00E8430B"/>
    <w:rsid w:val="00E94351"/>
    <w:rsid w:val="00EA263A"/>
    <w:rsid w:val="00EA5F04"/>
    <w:rsid w:val="00EB0A7F"/>
    <w:rsid w:val="00EB6E3E"/>
    <w:rsid w:val="00ED063A"/>
    <w:rsid w:val="00ED38C7"/>
    <w:rsid w:val="00EE0846"/>
    <w:rsid w:val="00EE74F4"/>
    <w:rsid w:val="00EF2733"/>
    <w:rsid w:val="00F04368"/>
    <w:rsid w:val="00F06C56"/>
    <w:rsid w:val="00F133C7"/>
    <w:rsid w:val="00F21433"/>
    <w:rsid w:val="00F35CB1"/>
    <w:rsid w:val="00F40A5A"/>
    <w:rsid w:val="00F41299"/>
    <w:rsid w:val="00F43A1F"/>
    <w:rsid w:val="00F44053"/>
    <w:rsid w:val="00F67E8E"/>
    <w:rsid w:val="00F7399B"/>
    <w:rsid w:val="00F77DDC"/>
    <w:rsid w:val="00F813D7"/>
    <w:rsid w:val="00F8374B"/>
    <w:rsid w:val="00F84715"/>
    <w:rsid w:val="00FA2D13"/>
    <w:rsid w:val="00FB0BDC"/>
    <w:rsid w:val="00FB5885"/>
    <w:rsid w:val="00FC3CB3"/>
    <w:rsid w:val="00FC7B42"/>
    <w:rsid w:val="00FE6975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4"/>
  </w:style>
  <w:style w:type="paragraph" w:styleId="1">
    <w:name w:val="heading 1"/>
    <w:basedOn w:val="a"/>
    <w:next w:val="a"/>
    <w:link w:val="10"/>
    <w:qFormat/>
    <w:rsid w:val="007A6EB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E679C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Plain Text"/>
    <w:basedOn w:val="a"/>
    <w:link w:val="a6"/>
    <w:rsid w:val="00E67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679CB"/>
    <w:rPr>
      <w:rFonts w:ascii="Courier New" w:eastAsia="Times New Roman" w:hAnsi="Courier New" w:cs="Courier New"/>
      <w:sz w:val="20"/>
      <w:szCs w:val="20"/>
    </w:rPr>
  </w:style>
  <w:style w:type="character" w:customStyle="1" w:styleId="list005f0020paragraph005f005fchar1char1">
    <w:name w:val="list_005f0020paragraph_005f_005fchar1__char1"/>
    <w:rsid w:val="00F847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847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4B8"/>
  </w:style>
  <w:style w:type="paragraph" w:styleId="a7">
    <w:name w:val="Normal (Web)"/>
    <w:basedOn w:val="a"/>
    <w:link w:val="a8"/>
    <w:unhideWhenUsed/>
    <w:rsid w:val="008929F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2E2"/>
  </w:style>
  <w:style w:type="paragraph" w:customStyle="1" w:styleId="ConsPlusNormal">
    <w:name w:val="ConsPlusNormal"/>
    <w:rsid w:val="00C538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FC3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650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link w:val="ac"/>
    <w:uiPriority w:val="99"/>
    <w:qFormat/>
    <w:rsid w:val="00EB6E3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E4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1504"/>
  </w:style>
  <w:style w:type="paragraph" w:styleId="af">
    <w:name w:val="footer"/>
    <w:basedOn w:val="a"/>
    <w:link w:val="af0"/>
    <w:uiPriority w:val="99"/>
    <w:unhideWhenUsed/>
    <w:rsid w:val="00E4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1504"/>
  </w:style>
  <w:style w:type="character" w:customStyle="1" w:styleId="ac">
    <w:name w:val="Без интервала Знак"/>
    <w:basedOn w:val="a0"/>
    <w:link w:val="ab"/>
    <w:uiPriority w:val="99"/>
    <w:rsid w:val="00E94351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9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0C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B149E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A6EB2"/>
    <w:rPr>
      <w:rFonts w:ascii="Arial" w:eastAsia="Times New Roman" w:hAnsi="Arial" w:cs="Times New Roman"/>
      <w:b/>
      <w:kern w:val="28"/>
      <w:sz w:val="28"/>
      <w:szCs w:val="20"/>
    </w:rPr>
  </w:style>
  <w:style w:type="paragraph" w:styleId="af3">
    <w:name w:val="Title"/>
    <w:basedOn w:val="a"/>
    <w:link w:val="af4"/>
    <w:qFormat/>
    <w:rsid w:val="007A6E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7A6EB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7A6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6EB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ody Text Indent"/>
    <w:basedOn w:val="a"/>
    <w:link w:val="af6"/>
    <w:rsid w:val="007A6E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7A6EB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A6EB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A6E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mphasis"/>
    <w:basedOn w:val="a0"/>
    <w:qFormat/>
    <w:rsid w:val="007A6EB2"/>
    <w:rPr>
      <w:i/>
      <w:iCs/>
    </w:rPr>
  </w:style>
  <w:style w:type="paragraph" w:styleId="af8">
    <w:name w:val="Subtitle"/>
    <w:basedOn w:val="a"/>
    <w:link w:val="af9"/>
    <w:qFormat/>
    <w:rsid w:val="00A70EE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9">
    <w:name w:val="Подзаголовок Знак"/>
    <w:basedOn w:val="a0"/>
    <w:link w:val="af8"/>
    <w:rsid w:val="00A70EEA"/>
    <w:rPr>
      <w:rFonts w:ascii="Arial" w:eastAsia="Times New Roman" w:hAnsi="Arial" w:cs="Arial"/>
      <w:b/>
      <w:bCs/>
      <w:szCs w:val="24"/>
    </w:rPr>
  </w:style>
  <w:style w:type="paragraph" w:customStyle="1" w:styleId="afa">
    <w:name w:val="МОН основной"/>
    <w:basedOn w:val="a"/>
    <w:rsid w:val="00A70E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styleId="afb">
    <w:name w:val="Strong"/>
    <w:basedOn w:val="a0"/>
    <w:qFormat/>
    <w:rsid w:val="00EA5F04"/>
    <w:rPr>
      <w:b/>
      <w:bCs/>
    </w:rPr>
  </w:style>
  <w:style w:type="character" w:customStyle="1" w:styleId="a8">
    <w:name w:val="Обычный (веб) Знак"/>
    <w:basedOn w:val="a0"/>
    <w:link w:val="a7"/>
    <w:rsid w:val="00EA5F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09EA-92CC-4390-9E60-B6C2901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22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efimov</cp:lastModifiedBy>
  <cp:revision>193</cp:revision>
  <cp:lastPrinted>2014-03-05T05:47:00Z</cp:lastPrinted>
  <dcterms:created xsi:type="dcterms:W3CDTF">2014-02-13T08:38:00Z</dcterms:created>
  <dcterms:modified xsi:type="dcterms:W3CDTF">2016-08-08T08:26:00Z</dcterms:modified>
</cp:coreProperties>
</file>