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4F" w:rsidRDefault="00D2494F" w:rsidP="00D2494F"/>
    <w:tbl>
      <w:tblPr>
        <w:tblW w:w="97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852"/>
        <w:gridCol w:w="4854"/>
      </w:tblGrid>
      <w:tr w:rsidR="00D2494F" w:rsidTr="00026B8D">
        <w:trPr>
          <w:trHeight w:val="983"/>
        </w:trPr>
        <w:tc>
          <w:tcPr>
            <w:tcW w:w="4852" w:type="dxa"/>
            <w:tcBorders>
              <w:top w:val="single" w:sz="4" w:space="0" w:color="FFFFFF"/>
              <w:left w:val="single" w:sz="4" w:space="0" w:color="FFFFFF"/>
              <w:bottom w:val="single" w:sz="4" w:space="0" w:color="FFFFFF"/>
              <w:right w:val="single" w:sz="4" w:space="0" w:color="FFFFFF"/>
            </w:tcBorders>
            <w:hideMark/>
          </w:tcPr>
          <w:p w:rsidR="00D2494F" w:rsidRDefault="00D2494F" w:rsidP="00026B8D">
            <w:pPr>
              <w:pStyle w:val="a8"/>
            </w:pPr>
            <w:r>
              <w:t xml:space="preserve">           Принято на Управляющем совете</w:t>
            </w:r>
          </w:p>
          <w:p w:rsidR="00D2494F" w:rsidRDefault="00D2494F" w:rsidP="00026B8D">
            <w:pPr>
              <w:pStyle w:val="a8"/>
            </w:pPr>
            <w:r>
              <w:t>Протокол № ____ от __________ 20   г.</w:t>
            </w:r>
          </w:p>
        </w:tc>
        <w:tc>
          <w:tcPr>
            <w:tcW w:w="4854" w:type="dxa"/>
            <w:tcBorders>
              <w:top w:val="single" w:sz="4" w:space="0" w:color="FFFFFF"/>
              <w:left w:val="single" w:sz="4" w:space="0" w:color="FFFFFF"/>
              <w:bottom w:val="single" w:sz="4" w:space="0" w:color="FFFFFF"/>
              <w:right w:val="single" w:sz="4" w:space="0" w:color="FFFFFF"/>
            </w:tcBorders>
          </w:tcPr>
          <w:p w:rsidR="00D2494F" w:rsidRDefault="00D2494F" w:rsidP="00026B8D">
            <w:pPr>
              <w:pStyle w:val="a8"/>
              <w:jc w:val="center"/>
            </w:pPr>
            <w:r>
              <w:t>УТВЕРЖДАЮ</w:t>
            </w:r>
          </w:p>
          <w:p w:rsidR="00D2494F" w:rsidRDefault="00D2494F" w:rsidP="00026B8D">
            <w:pPr>
              <w:pStyle w:val="a8"/>
              <w:jc w:val="center"/>
            </w:pPr>
            <w:r>
              <w:t>Директор _________ Д.А. Ефимов</w:t>
            </w:r>
          </w:p>
          <w:p w:rsidR="00D2494F" w:rsidRDefault="00D2494F" w:rsidP="00026B8D">
            <w:pPr>
              <w:pStyle w:val="a8"/>
              <w:jc w:val="center"/>
            </w:pPr>
            <w:r>
              <w:t>«____»________ 20__г.</w:t>
            </w:r>
          </w:p>
          <w:p w:rsidR="00D2494F" w:rsidRDefault="00D2494F" w:rsidP="00026B8D">
            <w:pPr>
              <w:pStyle w:val="a8"/>
              <w:jc w:val="right"/>
            </w:pPr>
          </w:p>
          <w:p w:rsidR="00D2494F" w:rsidRDefault="00D2494F" w:rsidP="00026B8D">
            <w:pPr>
              <w:pStyle w:val="a8"/>
              <w:jc w:val="right"/>
            </w:pPr>
          </w:p>
        </w:tc>
      </w:tr>
    </w:tbl>
    <w:p w:rsidR="00D2494F" w:rsidRDefault="00D2494F" w:rsidP="009A42B3">
      <w:pPr>
        <w:spacing w:after="0" w:line="240" w:lineRule="atLeast"/>
        <w:ind w:left="-993"/>
        <w:jc w:val="center"/>
        <w:rPr>
          <w:rFonts w:ascii="Times New Roman" w:hAnsi="Times New Roman" w:cs="Times New Roman"/>
          <w:b/>
          <w:bCs/>
          <w:sz w:val="28"/>
          <w:szCs w:val="28"/>
        </w:rPr>
      </w:pPr>
    </w:p>
    <w:p w:rsidR="00D2494F" w:rsidRDefault="00D2494F" w:rsidP="009A42B3">
      <w:pPr>
        <w:spacing w:after="0" w:line="240" w:lineRule="atLeast"/>
        <w:ind w:left="-993"/>
        <w:jc w:val="center"/>
        <w:rPr>
          <w:rFonts w:ascii="Times New Roman" w:hAnsi="Times New Roman" w:cs="Times New Roman"/>
          <w:b/>
          <w:bCs/>
          <w:sz w:val="24"/>
          <w:szCs w:val="24"/>
        </w:rPr>
      </w:pPr>
      <w:r w:rsidRPr="00D2494F">
        <w:rPr>
          <w:rFonts w:ascii="Times New Roman" w:hAnsi="Times New Roman" w:cs="Times New Roman"/>
          <w:b/>
          <w:bCs/>
          <w:sz w:val="24"/>
          <w:szCs w:val="24"/>
        </w:rPr>
        <w:t>Положение системе оценивания</w:t>
      </w:r>
      <w:r w:rsidR="00053D73" w:rsidRPr="00D2494F">
        <w:rPr>
          <w:rFonts w:ascii="Times New Roman" w:hAnsi="Times New Roman" w:cs="Times New Roman"/>
          <w:b/>
          <w:bCs/>
          <w:sz w:val="24"/>
          <w:szCs w:val="24"/>
        </w:rPr>
        <w:t>, формах, порядке, периодичности промежуточной ат</w:t>
      </w:r>
      <w:r w:rsidRPr="00D2494F">
        <w:rPr>
          <w:rFonts w:ascii="Times New Roman" w:hAnsi="Times New Roman" w:cs="Times New Roman"/>
          <w:b/>
          <w:bCs/>
          <w:sz w:val="24"/>
          <w:szCs w:val="24"/>
        </w:rPr>
        <w:t>тестации</w:t>
      </w:r>
    </w:p>
    <w:p w:rsidR="00053D73" w:rsidRPr="00D2494F" w:rsidRDefault="00D2494F" w:rsidP="009A42B3">
      <w:pPr>
        <w:spacing w:after="0" w:line="240" w:lineRule="atLeast"/>
        <w:ind w:left="-993"/>
        <w:jc w:val="center"/>
        <w:rPr>
          <w:rFonts w:ascii="Times New Roman" w:hAnsi="Times New Roman" w:cs="Times New Roman"/>
          <w:b/>
          <w:bCs/>
          <w:sz w:val="24"/>
          <w:szCs w:val="24"/>
        </w:rPr>
      </w:pPr>
      <w:r w:rsidRPr="00D2494F">
        <w:rPr>
          <w:rFonts w:ascii="Times New Roman" w:hAnsi="Times New Roman" w:cs="Times New Roman"/>
          <w:b/>
          <w:bCs/>
          <w:sz w:val="24"/>
          <w:szCs w:val="24"/>
        </w:rPr>
        <w:t xml:space="preserve"> и переводе </w:t>
      </w:r>
      <w:proofErr w:type="gramStart"/>
      <w:r w:rsidRPr="00D2494F">
        <w:rPr>
          <w:rFonts w:ascii="Times New Roman" w:hAnsi="Times New Roman" w:cs="Times New Roman"/>
          <w:b/>
          <w:bCs/>
          <w:sz w:val="24"/>
          <w:szCs w:val="24"/>
        </w:rPr>
        <w:t>обучающихся</w:t>
      </w:r>
      <w:proofErr w:type="gramEnd"/>
    </w:p>
    <w:p w:rsidR="00D2494F" w:rsidRPr="009A42B3" w:rsidRDefault="00D2494F" w:rsidP="009A42B3">
      <w:pPr>
        <w:spacing w:after="0" w:line="240" w:lineRule="atLeast"/>
        <w:ind w:left="-993"/>
        <w:jc w:val="center"/>
        <w:rPr>
          <w:rFonts w:ascii="Times New Roman" w:hAnsi="Times New Roman" w:cs="Times New Roman"/>
          <w:b/>
          <w:bCs/>
          <w:sz w:val="28"/>
          <w:szCs w:val="28"/>
        </w:rPr>
      </w:pPr>
      <w:r w:rsidRPr="00D2494F">
        <w:rPr>
          <w:rFonts w:ascii="Times New Roman" w:hAnsi="Times New Roman" w:cs="Times New Roman"/>
          <w:b/>
          <w:bCs/>
          <w:sz w:val="24"/>
          <w:szCs w:val="24"/>
        </w:rPr>
        <w:t>ГБОУ РК «Карельский кадетский корпус имени Александра Невского»</w:t>
      </w:r>
    </w:p>
    <w:p w:rsidR="00053D73" w:rsidRDefault="00053D73" w:rsidP="009A42B3">
      <w:pPr>
        <w:spacing w:after="0" w:line="240" w:lineRule="atLeast"/>
        <w:ind w:left="-993"/>
        <w:rPr>
          <w:rFonts w:ascii="Times New Roman" w:hAnsi="Times New Roman" w:cs="Times New Roman"/>
          <w:sz w:val="24"/>
          <w:szCs w:val="24"/>
        </w:rPr>
      </w:pPr>
    </w:p>
    <w:p w:rsidR="00D2494F" w:rsidRPr="009A42B3" w:rsidRDefault="00D2494F" w:rsidP="009A42B3">
      <w:pPr>
        <w:spacing w:after="0" w:line="240" w:lineRule="atLeast"/>
        <w:ind w:left="-993"/>
        <w:rPr>
          <w:rFonts w:ascii="Times New Roman" w:hAnsi="Times New Roman" w:cs="Times New Roman"/>
          <w:sz w:val="24"/>
          <w:szCs w:val="24"/>
        </w:rPr>
      </w:pPr>
    </w:p>
    <w:p w:rsidR="00053D73" w:rsidRPr="009A42B3" w:rsidRDefault="00053D73" w:rsidP="00875423">
      <w:pPr>
        <w:spacing w:after="0" w:line="240" w:lineRule="atLeast"/>
        <w:ind w:left="-426" w:right="282"/>
        <w:rPr>
          <w:rFonts w:ascii="Times New Roman" w:hAnsi="Times New Roman" w:cs="Times New Roman"/>
          <w:b/>
          <w:bCs/>
          <w:sz w:val="24"/>
          <w:szCs w:val="24"/>
        </w:rPr>
      </w:pPr>
      <w:r w:rsidRPr="009A42B3">
        <w:rPr>
          <w:rFonts w:ascii="Times New Roman" w:hAnsi="Times New Roman" w:cs="Times New Roman"/>
          <w:b/>
          <w:bCs/>
          <w:sz w:val="24"/>
          <w:szCs w:val="24"/>
        </w:rPr>
        <w:t>1. Общие положения</w:t>
      </w:r>
    </w:p>
    <w:p w:rsidR="00053D73" w:rsidRDefault="00053D73" w:rsidP="00875423">
      <w:pPr>
        <w:spacing w:after="0" w:line="240" w:lineRule="atLeast"/>
        <w:ind w:left="-426" w:right="282"/>
        <w:rPr>
          <w:rFonts w:ascii="Times New Roman" w:hAnsi="Times New Roman" w:cs="Times New Roman"/>
          <w:sz w:val="24"/>
          <w:szCs w:val="24"/>
        </w:rPr>
      </w:pP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1.1</w:t>
      </w:r>
      <w:r w:rsidRPr="009A42B3">
        <w:rPr>
          <w:rFonts w:ascii="Times New Roman" w:hAnsi="Times New Roman" w:cs="Times New Roman"/>
          <w:sz w:val="24"/>
          <w:szCs w:val="24"/>
        </w:rPr>
        <w:t xml:space="preserve"> Основной задачей промежуточной аттестации является установление соответствия знаний </w:t>
      </w:r>
      <w:r w:rsidR="00D2494F">
        <w:rPr>
          <w:rFonts w:ascii="Times New Roman" w:hAnsi="Times New Roman" w:cs="Times New Roman"/>
          <w:sz w:val="24"/>
          <w:szCs w:val="24"/>
        </w:rPr>
        <w:t>обучающихся</w:t>
      </w:r>
      <w:r w:rsidRPr="009A42B3">
        <w:rPr>
          <w:rFonts w:ascii="Times New Roman" w:hAnsi="Times New Roman" w:cs="Times New Roman"/>
          <w:sz w:val="24"/>
          <w:szCs w:val="24"/>
        </w:rPr>
        <w:t xml:space="preserve"> требованиям государственных общеобразовательных программ, глубины и прочности полученных знаний, их практическому применению.</w:t>
      </w: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 xml:space="preserve"> 1.2</w:t>
      </w:r>
      <w:r w:rsidRPr="009A42B3">
        <w:rPr>
          <w:rFonts w:ascii="Times New Roman" w:hAnsi="Times New Roman" w:cs="Times New Roman"/>
          <w:sz w:val="24"/>
          <w:szCs w:val="24"/>
        </w:rPr>
        <w:t xml:space="preserve"> Промежуточная аттестация проводится в соответствии с Законом Российской Федерации «Об образовании</w:t>
      </w:r>
      <w:r w:rsidR="00D2494F">
        <w:rPr>
          <w:rFonts w:ascii="Times New Roman" w:hAnsi="Times New Roman" w:cs="Times New Roman"/>
          <w:sz w:val="24"/>
          <w:szCs w:val="24"/>
        </w:rPr>
        <w:t xml:space="preserve"> в Российской Федерации</w:t>
      </w:r>
      <w:r w:rsidRPr="009A42B3">
        <w:rPr>
          <w:rFonts w:ascii="Times New Roman" w:hAnsi="Times New Roman" w:cs="Times New Roman"/>
          <w:sz w:val="24"/>
          <w:szCs w:val="24"/>
        </w:rPr>
        <w:t xml:space="preserve">», федеральными государственными образовательными стандартами, Уставом </w:t>
      </w:r>
      <w:r w:rsidR="00D2494F">
        <w:rPr>
          <w:rFonts w:ascii="Times New Roman" w:hAnsi="Times New Roman" w:cs="Times New Roman"/>
          <w:sz w:val="24"/>
          <w:szCs w:val="24"/>
        </w:rPr>
        <w:t>ГБОУ РК «Карельский кадетский корпус имени Александра Невского»</w:t>
      </w:r>
      <w:r w:rsidR="007402E0">
        <w:rPr>
          <w:rFonts w:ascii="Times New Roman" w:hAnsi="Times New Roman" w:cs="Times New Roman"/>
          <w:sz w:val="24"/>
          <w:szCs w:val="24"/>
        </w:rPr>
        <w:t xml:space="preserve"> (далее — учреждение)</w:t>
      </w:r>
      <w:r w:rsidR="00D2494F">
        <w:rPr>
          <w:rFonts w:ascii="Times New Roman" w:hAnsi="Times New Roman" w:cs="Times New Roman"/>
          <w:sz w:val="24"/>
          <w:szCs w:val="24"/>
        </w:rPr>
        <w:t xml:space="preserve"> </w:t>
      </w:r>
      <w:r w:rsidRPr="009A42B3">
        <w:rPr>
          <w:rFonts w:ascii="Times New Roman" w:hAnsi="Times New Roman" w:cs="Times New Roman"/>
          <w:sz w:val="24"/>
          <w:szCs w:val="24"/>
        </w:rPr>
        <w:t>и настоящим Положением.</w:t>
      </w: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1.3</w:t>
      </w:r>
      <w:r w:rsidRPr="009A42B3">
        <w:rPr>
          <w:rFonts w:ascii="Times New Roman" w:hAnsi="Times New Roman" w:cs="Times New Roman"/>
          <w:sz w:val="24"/>
          <w:szCs w:val="24"/>
        </w:rPr>
        <w:t xml:space="preserve"> Положение регламентирует порядок,</w:t>
      </w:r>
      <w:r w:rsidR="007402E0">
        <w:rPr>
          <w:rFonts w:ascii="Times New Roman" w:hAnsi="Times New Roman" w:cs="Times New Roman"/>
          <w:sz w:val="24"/>
          <w:szCs w:val="24"/>
        </w:rPr>
        <w:t xml:space="preserve"> периодичность, систему оценок,</w:t>
      </w:r>
      <w:r w:rsidRPr="009A42B3">
        <w:rPr>
          <w:rFonts w:ascii="Times New Roman" w:hAnsi="Times New Roman" w:cs="Times New Roman"/>
          <w:sz w:val="24"/>
          <w:szCs w:val="24"/>
        </w:rPr>
        <w:t xml:space="preserve"> формы проведения промежуточной аттестации</w:t>
      </w:r>
      <w:r w:rsidR="007402E0">
        <w:rPr>
          <w:rFonts w:ascii="Times New Roman" w:hAnsi="Times New Roman" w:cs="Times New Roman"/>
          <w:sz w:val="24"/>
          <w:szCs w:val="24"/>
        </w:rPr>
        <w:t xml:space="preserve"> и перевода</w:t>
      </w:r>
      <w:r w:rsidRPr="009A42B3">
        <w:rPr>
          <w:rFonts w:ascii="Times New Roman" w:hAnsi="Times New Roman" w:cs="Times New Roman"/>
          <w:sz w:val="24"/>
          <w:szCs w:val="24"/>
        </w:rPr>
        <w:t xml:space="preserve"> обучающихся.</w:t>
      </w: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1.4</w:t>
      </w:r>
      <w:r w:rsidRPr="009A42B3">
        <w:rPr>
          <w:rFonts w:ascii="Times New Roman" w:hAnsi="Times New Roman" w:cs="Times New Roman"/>
          <w:sz w:val="24"/>
          <w:szCs w:val="24"/>
        </w:rPr>
        <w:t xml:space="preserve"> Промежуточная аттестация обучающихся проводится с целью повышения ответственности учреждения за результаты образовательного процесса, за объективную оценку усвоения </w:t>
      </w:r>
      <w:proofErr w:type="gramStart"/>
      <w:r w:rsidRPr="009A42B3">
        <w:rPr>
          <w:rFonts w:ascii="Times New Roman" w:hAnsi="Times New Roman" w:cs="Times New Roman"/>
          <w:sz w:val="24"/>
          <w:szCs w:val="24"/>
        </w:rPr>
        <w:t>обучающимися</w:t>
      </w:r>
      <w:proofErr w:type="gramEnd"/>
      <w:r w:rsidRPr="009A42B3">
        <w:rPr>
          <w:rFonts w:ascii="Times New Roman" w:hAnsi="Times New Roman" w:cs="Times New Roman"/>
          <w:sz w:val="24"/>
          <w:szCs w:val="24"/>
        </w:rPr>
        <w:t xml:space="preserve"> образовательных программ каждого года обучения в учреждении, за степень у</w:t>
      </w:r>
      <w:r w:rsidR="007402E0">
        <w:rPr>
          <w:rFonts w:ascii="Times New Roman" w:hAnsi="Times New Roman" w:cs="Times New Roman"/>
          <w:sz w:val="24"/>
          <w:szCs w:val="24"/>
        </w:rPr>
        <w:t>своения обучающимися федеральных государственных образовательных</w:t>
      </w:r>
      <w:r w:rsidRPr="009A42B3">
        <w:rPr>
          <w:rFonts w:ascii="Times New Roman" w:hAnsi="Times New Roman" w:cs="Times New Roman"/>
          <w:sz w:val="24"/>
          <w:szCs w:val="24"/>
        </w:rPr>
        <w:t xml:space="preserve"> стандарт</w:t>
      </w:r>
      <w:r w:rsidR="007402E0">
        <w:rPr>
          <w:rFonts w:ascii="Times New Roman" w:hAnsi="Times New Roman" w:cs="Times New Roman"/>
          <w:sz w:val="24"/>
          <w:szCs w:val="24"/>
        </w:rPr>
        <w:t>ов, определенную</w:t>
      </w:r>
      <w:r w:rsidRPr="009A42B3">
        <w:rPr>
          <w:rFonts w:ascii="Times New Roman" w:hAnsi="Times New Roman" w:cs="Times New Roman"/>
          <w:sz w:val="24"/>
          <w:szCs w:val="24"/>
        </w:rPr>
        <w:t xml:space="preserve"> образовательной программой в рамках учебного года и курса в целом.</w:t>
      </w:r>
    </w:p>
    <w:p w:rsidR="007402E0" w:rsidRDefault="00053D73" w:rsidP="007402E0">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 xml:space="preserve"> 1.5</w:t>
      </w:r>
      <w:r w:rsidRPr="009A42B3">
        <w:rPr>
          <w:rFonts w:ascii="Times New Roman" w:hAnsi="Times New Roman" w:cs="Times New Roman"/>
          <w:sz w:val="24"/>
          <w:szCs w:val="24"/>
        </w:rPr>
        <w:t xml:space="preserve"> Промежуточная аттестация обучающихся </w:t>
      </w:r>
      <w:r w:rsidR="007402E0">
        <w:rPr>
          <w:rFonts w:ascii="Times New Roman" w:hAnsi="Times New Roman" w:cs="Times New Roman"/>
          <w:sz w:val="24"/>
          <w:szCs w:val="24"/>
        </w:rPr>
        <w:t xml:space="preserve">5 — 11 классов </w:t>
      </w:r>
      <w:r w:rsidRPr="009A42B3">
        <w:rPr>
          <w:rFonts w:ascii="Times New Roman" w:hAnsi="Times New Roman" w:cs="Times New Roman"/>
          <w:sz w:val="24"/>
          <w:szCs w:val="24"/>
        </w:rPr>
        <w:t xml:space="preserve">проводится в форме </w:t>
      </w:r>
      <w:r w:rsidR="007402E0">
        <w:rPr>
          <w:rFonts w:ascii="Times New Roman" w:hAnsi="Times New Roman" w:cs="Times New Roman"/>
          <w:sz w:val="24"/>
          <w:szCs w:val="24"/>
        </w:rPr>
        <w:t xml:space="preserve">промежуточного и </w:t>
      </w:r>
      <w:r w:rsidRPr="009A42B3">
        <w:rPr>
          <w:rFonts w:ascii="Times New Roman" w:hAnsi="Times New Roman" w:cs="Times New Roman"/>
          <w:sz w:val="24"/>
          <w:szCs w:val="24"/>
        </w:rPr>
        <w:t>итогового контроля в переводных классах всех ступеней обучения, тематического контроля, проводимого как учителям</w:t>
      </w:r>
      <w:r w:rsidR="007402E0">
        <w:rPr>
          <w:rFonts w:ascii="Times New Roman" w:hAnsi="Times New Roman" w:cs="Times New Roman"/>
          <w:sz w:val="24"/>
          <w:szCs w:val="24"/>
        </w:rPr>
        <w:t>и, так и администрацией</w:t>
      </w:r>
      <w:r w:rsidRPr="009A42B3">
        <w:rPr>
          <w:rFonts w:ascii="Times New Roman" w:hAnsi="Times New Roman" w:cs="Times New Roman"/>
          <w:sz w:val="24"/>
          <w:szCs w:val="24"/>
        </w:rPr>
        <w:t>.</w:t>
      </w:r>
      <w:r w:rsidR="007402E0">
        <w:rPr>
          <w:rFonts w:ascii="Times New Roman" w:hAnsi="Times New Roman" w:cs="Times New Roman"/>
          <w:sz w:val="24"/>
          <w:szCs w:val="24"/>
        </w:rPr>
        <w:t xml:space="preserve"> </w:t>
      </w:r>
      <w:r w:rsidRPr="009A42B3">
        <w:rPr>
          <w:rFonts w:ascii="Times New Roman" w:hAnsi="Times New Roman" w:cs="Times New Roman"/>
          <w:sz w:val="24"/>
          <w:szCs w:val="24"/>
        </w:rPr>
        <w:t xml:space="preserve">Периодичность тематического контроля, проводимого учителем, определяется тематическим </w:t>
      </w:r>
      <w:r w:rsidR="007402E0">
        <w:rPr>
          <w:rFonts w:ascii="Times New Roman" w:hAnsi="Times New Roman" w:cs="Times New Roman"/>
          <w:sz w:val="24"/>
          <w:szCs w:val="24"/>
        </w:rPr>
        <w:t>планированием по каждому курсу.</w:t>
      </w:r>
      <w:r w:rsidRPr="009A42B3">
        <w:rPr>
          <w:rFonts w:ascii="Times New Roman" w:hAnsi="Times New Roman" w:cs="Times New Roman"/>
          <w:sz w:val="24"/>
          <w:szCs w:val="24"/>
        </w:rPr>
        <w:t xml:space="preserve"> Периодичность административного контроля определяется </w:t>
      </w:r>
      <w:r w:rsidR="007402E0">
        <w:rPr>
          <w:rFonts w:ascii="Times New Roman" w:hAnsi="Times New Roman" w:cs="Times New Roman"/>
          <w:sz w:val="24"/>
          <w:szCs w:val="24"/>
        </w:rPr>
        <w:t>программой деятельности учреждения, принимаемой на учебный год и утверждаемой директором.</w:t>
      </w:r>
    </w:p>
    <w:p w:rsidR="007402E0" w:rsidRDefault="007402E0" w:rsidP="007402E0">
      <w:pPr>
        <w:spacing w:after="0" w:line="240" w:lineRule="atLeast"/>
        <w:ind w:left="-426" w:right="282"/>
        <w:jc w:val="both"/>
        <w:rPr>
          <w:rFonts w:ascii="Times New Roman" w:hAnsi="Times New Roman" w:cs="Times New Roman"/>
          <w:b/>
          <w:bCs/>
          <w:sz w:val="24"/>
          <w:szCs w:val="24"/>
        </w:rPr>
      </w:pPr>
    </w:p>
    <w:p w:rsidR="00053D73" w:rsidRPr="009A42B3" w:rsidRDefault="00053D73" w:rsidP="007402E0">
      <w:pPr>
        <w:spacing w:after="0" w:line="240" w:lineRule="atLeast"/>
        <w:ind w:left="-426" w:right="282"/>
        <w:jc w:val="both"/>
        <w:rPr>
          <w:rFonts w:ascii="Times New Roman" w:hAnsi="Times New Roman" w:cs="Times New Roman"/>
          <w:b/>
          <w:bCs/>
          <w:sz w:val="24"/>
          <w:szCs w:val="24"/>
        </w:rPr>
      </w:pPr>
      <w:r w:rsidRPr="009A42B3">
        <w:rPr>
          <w:rFonts w:ascii="Times New Roman" w:hAnsi="Times New Roman" w:cs="Times New Roman"/>
          <w:b/>
          <w:bCs/>
          <w:sz w:val="24"/>
          <w:szCs w:val="24"/>
        </w:rPr>
        <w:t>2. Формы промежуточной аттестации</w:t>
      </w:r>
    </w:p>
    <w:p w:rsidR="00053D73" w:rsidRPr="009205F2" w:rsidRDefault="00053D73" w:rsidP="00875423">
      <w:pPr>
        <w:spacing w:after="0" w:line="240" w:lineRule="atLeast"/>
        <w:ind w:left="-426" w:right="282"/>
        <w:rPr>
          <w:rFonts w:ascii="Times New Roman" w:hAnsi="Times New Roman" w:cs="Times New Roman"/>
          <w:b/>
          <w:bCs/>
          <w:sz w:val="24"/>
          <w:szCs w:val="24"/>
        </w:rPr>
      </w:pPr>
    </w:p>
    <w:p w:rsidR="00053D73" w:rsidRPr="009A42B3" w:rsidRDefault="00053D73" w:rsidP="007402E0">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2.1</w:t>
      </w:r>
      <w:r w:rsidR="0033489D">
        <w:rPr>
          <w:rFonts w:ascii="Times New Roman" w:hAnsi="Times New Roman" w:cs="Times New Roman"/>
          <w:sz w:val="24"/>
          <w:szCs w:val="24"/>
        </w:rPr>
        <w:t xml:space="preserve"> </w:t>
      </w:r>
      <w:r w:rsidRPr="009A42B3">
        <w:rPr>
          <w:rFonts w:ascii="Times New Roman" w:hAnsi="Times New Roman" w:cs="Times New Roman"/>
          <w:sz w:val="24"/>
          <w:szCs w:val="24"/>
        </w:rPr>
        <w:t>Промеж</w:t>
      </w:r>
      <w:r w:rsidR="00D24EE3">
        <w:rPr>
          <w:rFonts w:ascii="Times New Roman" w:hAnsi="Times New Roman" w:cs="Times New Roman"/>
          <w:sz w:val="24"/>
          <w:szCs w:val="24"/>
        </w:rPr>
        <w:t xml:space="preserve">уточная аттестация </w:t>
      </w:r>
      <w:r w:rsidR="007402E0">
        <w:rPr>
          <w:rFonts w:ascii="Times New Roman" w:hAnsi="Times New Roman" w:cs="Times New Roman"/>
          <w:sz w:val="24"/>
          <w:szCs w:val="24"/>
        </w:rPr>
        <w:t xml:space="preserve"> </w:t>
      </w:r>
      <w:r w:rsidR="00D24EE3">
        <w:rPr>
          <w:rFonts w:ascii="Times New Roman" w:hAnsi="Times New Roman" w:cs="Times New Roman"/>
          <w:sz w:val="24"/>
          <w:szCs w:val="24"/>
        </w:rPr>
        <w:t>(</w:t>
      </w:r>
      <w:r w:rsidR="007402E0">
        <w:rPr>
          <w:rFonts w:ascii="Times New Roman" w:hAnsi="Times New Roman" w:cs="Times New Roman"/>
          <w:sz w:val="24"/>
          <w:szCs w:val="24"/>
        </w:rPr>
        <w:t xml:space="preserve">промежуточный  и </w:t>
      </w:r>
      <w:r w:rsidRPr="009A42B3">
        <w:rPr>
          <w:rFonts w:ascii="Times New Roman" w:hAnsi="Times New Roman" w:cs="Times New Roman"/>
          <w:sz w:val="24"/>
          <w:szCs w:val="24"/>
        </w:rPr>
        <w:t xml:space="preserve">итоговый контроль) в переводных классах может проводиться в следующих формах: контрольная работа, итоговый опрос, тестирование, защита рефератов и творческих работ, защита проектов и </w:t>
      </w:r>
      <w:proofErr w:type="gramStart"/>
      <w:r w:rsidRPr="009A42B3">
        <w:rPr>
          <w:rFonts w:ascii="Times New Roman" w:hAnsi="Times New Roman" w:cs="Times New Roman"/>
          <w:sz w:val="24"/>
          <w:szCs w:val="24"/>
        </w:rPr>
        <w:t>другие</w:t>
      </w:r>
      <w:proofErr w:type="gramEnd"/>
      <w:r w:rsidRPr="009A42B3">
        <w:rPr>
          <w:rFonts w:ascii="Times New Roman" w:hAnsi="Times New Roman" w:cs="Times New Roman"/>
          <w:sz w:val="24"/>
          <w:szCs w:val="24"/>
        </w:rPr>
        <w:t xml:space="preserve"> </w:t>
      </w:r>
      <w:r w:rsidR="007402E0">
        <w:rPr>
          <w:rFonts w:ascii="Times New Roman" w:hAnsi="Times New Roman" w:cs="Times New Roman"/>
          <w:sz w:val="24"/>
          <w:szCs w:val="24"/>
        </w:rPr>
        <w:t>целесообразные для предмета формы</w:t>
      </w:r>
      <w:r w:rsidRPr="009A42B3">
        <w:rPr>
          <w:rFonts w:ascii="Times New Roman" w:hAnsi="Times New Roman" w:cs="Times New Roman"/>
          <w:sz w:val="24"/>
          <w:szCs w:val="24"/>
        </w:rPr>
        <w:t>.</w:t>
      </w: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 xml:space="preserve"> 2.2</w:t>
      </w:r>
      <w:proofErr w:type="gramStart"/>
      <w:r w:rsidRPr="009A42B3">
        <w:rPr>
          <w:rFonts w:ascii="Times New Roman" w:hAnsi="Times New Roman" w:cs="Times New Roman"/>
          <w:sz w:val="24"/>
          <w:szCs w:val="24"/>
        </w:rPr>
        <w:t xml:space="preserve"> В</w:t>
      </w:r>
      <w:proofErr w:type="gramEnd"/>
      <w:r w:rsidRPr="009A42B3">
        <w:rPr>
          <w:rFonts w:ascii="Times New Roman" w:hAnsi="Times New Roman" w:cs="Times New Roman"/>
          <w:sz w:val="24"/>
          <w:szCs w:val="24"/>
        </w:rPr>
        <w:t xml:space="preserve"> соответствии с требованиями ФГОС </w:t>
      </w:r>
      <w:r w:rsidR="007402E0">
        <w:rPr>
          <w:rFonts w:ascii="Times New Roman" w:hAnsi="Times New Roman" w:cs="Times New Roman"/>
          <w:sz w:val="24"/>
          <w:szCs w:val="24"/>
        </w:rPr>
        <w:t>важную роль играют новые формы работы —</w:t>
      </w:r>
      <w:r w:rsidRPr="009A42B3">
        <w:rPr>
          <w:rFonts w:ascii="Times New Roman" w:hAnsi="Times New Roman" w:cs="Times New Roman"/>
          <w:sz w:val="24"/>
          <w:szCs w:val="24"/>
        </w:rPr>
        <w:t xml:space="preserve"> </w:t>
      </w:r>
      <w:proofErr w:type="spellStart"/>
      <w:r w:rsidRPr="009A42B3">
        <w:rPr>
          <w:rFonts w:ascii="Times New Roman" w:hAnsi="Times New Roman" w:cs="Times New Roman"/>
          <w:sz w:val="24"/>
          <w:szCs w:val="24"/>
        </w:rPr>
        <w:t>метапредметные</w:t>
      </w:r>
      <w:proofErr w:type="spellEnd"/>
      <w:r w:rsidRPr="009A42B3">
        <w:rPr>
          <w:rFonts w:ascii="Times New Roman" w:hAnsi="Times New Roman" w:cs="Times New Roman"/>
          <w:sz w:val="24"/>
          <w:szCs w:val="24"/>
        </w:rPr>
        <w:t>.</w:t>
      </w:r>
      <w:r w:rsidR="007402E0">
        <w:rPr>
          <w:rFonts w:ascii="Times New Roman" w:hAnsi="Times New Roman" w:cs="Times New Roman"/>
          <w:sz w:val="24"/>
          <w:szCs w:val="24"/>
        </w:rPr>
        <w:t xml:space="preserve"> </w:t>
      </w:r>
      <w:proofErr w:type="spellStart"/>
      <w:r w:rsidRPr="009A42B3">
        <w:rPr>
          <w:rFonts w:ascii="Times New Roman" w:hAnsi="Times New Roman" w:cs="Times New Roman"/>
          <w:sz w:val="24"/>
          <w:szCs w:val="24"/>
        </w:rPr>
        <w:t>Метапредметные</w:t>
      </w:r>
      <w:proofErr w:type="spellEnd"/>
      <w:r w:rsidRPr="009A42B3">
        <w:rPr>
          <w:rFonts w:ascii="Times New Roman" w:hAnsi="Times New Roman" w:cs="Times New Roman"/>
          <w:sz w:val="24"/>
          <w:szCs w:val="24"/>
        </w:rPr>
        <w:t xml:space="preserve"> работы составляются из </w:t>
      </w:r>
      <w:proofErr w:type="spellStart"/>
      <w:r w:rsidRPr="009A42B3">
        <w:rPr>
          <w:rFonts w:ascii="Times New Roman" w:hAnsi="Times New Roman" w:cs="Times New Roman"/>
          <w:sz w:val="24"/>
          <w:szCs w:val="24"/>
        </w:rPr>
        <w:t>компетентностных</w:t>
      </w:r>
      <w:proofErr w:type="spellEnd"/>
      <w:r w:rsidRPr="009A42B3">
        <w:rPr>
          <w:rFonts w:ascii="Times New Roman" w:hAnsi="Times New Roman" w:cs="Times New Roman"/>
          <w:sz w:val="24"/>
          <w:szCs w:val="24"/>
        </w:rPr>
        <w:t xml:space="preserve"> заданий, требующих от ученика</w:t>
      </w:r>
      <w:r w:rsidR="007B2B4E">
        <w:rPr>
          <w:rFonts w:ascii="Times New Roman" w:hAnsi="Times New Roman" w:cs="Times New Roman"/>
          <w:sz w:val="24"/>
          <w:szCs w:val="24"/>
        </w:rPr>
        <w:t xml:space="preserve"> реализации универсальных учебных действий. </w:t>
      </w:r>
      <w:proofErr w:type="spellStart"/>
      <w:r w:rsidR="007B2B4E">
        <w:rPr>
          <w:rFonts w:ascii="Times New Roman" w:hAnsi="Times New Roman" w:cs="Times New Roman"/>
          <w:sz w:val="24"/>
          <w:szCs w:val="24"/>
        </w:rPr>
        <w:t>Метапредметные</w:t>
      </w:r>
      <w:proofErr w:type="spellEnd"/>
      <w:r w:rsidR="007B2B4E">
        <w:rPr>
          <w:rFonts w:ascii="Times New Roman" w:hAnsi="Times New Roman" w:cs="Times New Roman"/>
          <w:sz w:val="24"/>
          <w:szCs w:val="24"/>
        </w:rPr>
        <w:t xml:space="preserve"> работы проводятся в 5 — 8-х и 10-х классах не реже одного раза в год. Итоговой работой по определению уровня освоения </w:t>
      </w:r>
      <w:proofErr w:type="spellStart"/>
      <w:r w:rsidR="007B2B4E">
        <w:rPr>
          <w:rFonts w:ascii="Times New Roman" w:hAnsi="Times New Roman" w:cs="Times New Roman"/>
          <w:sz w:val="24"/>
          <w:szCs w:val="24"/>
        </w:rPr>
        <w:t>метапредметных</w:t>
      </w:r>
      <w:proofErr w:type="spellEnd"/>
      <w:r w:rsidR="007B2B4E">
        <w:rPr>
          <w:rFonts w:ascii="Times New Roman" w:hAnsi="Times New Roman" w:cs="Times New Roman"/>
          <w:sz w:val="24"/>
          <w:szCs w:val="24"/>
        </w:rPr>
        <w:t xml:space="preserve"> результатов обучения является защита индивидуальных итоговых проектов в 9 и 11 (10) классах.</w:t>
      </w:r>
    </w:p>
    <w:p w:rsidR="007B2B4E" w:rsidRPr="007B2B4E" w:rsidRDefault="0033489D" w:rsidP="007B2B4E">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2.3</w:t>
      </w:r>
      <w:r w:rsidR="007B2B4E">
        <w:rPr>
          <w:rFonts w:ascii="Times New Roman" w:hAnsi="Times New Roman" w:cs="Times New Roman"/>
          <w:b/>
          <w:bCs/>
          <w:sz w:val="24"/>
          <w:szCs w:val="24"/>
        </w:rPr>
        <w:t xml:space="preserve"> </w:t>
      </w:r>
      <w:r w:rsidR="007B2B4E" w:rsidRPr="007B2B4E">
        <w:rPr>
          <w:rFonts w:ascii="Times New Roman" w:hAnsi="Times New Roman" w:cs="Times New Roman"/>
          <w:bCs/>
          <w:sz w:val="24"/>
          <w:szCs w:val="24"/>
        </w:rPr>
        <w:t>Тексты контрольно-измерительных материалов промежуточной и итоговой аттестации принимаются на уровне методических объединений и творческих групп.</w:t>
      </w:r>
    </w:p>
    <w:p w:rsidR="00053D73" w:rsidRPr="009A42B3" w:rsidRDefault="0033489D" w:rsidP="00875423">
      <w:pPr>
        <w:spacing w:after="0" w:line="240" w:lineRule="atLeast"/>
        <w:ind w:left="-426" w:right="282"/>
        <w:jc w:val="both"/>
        <w:rPr>
          <w:rFonts w:ascii="Times New Roman" w:hAnsi="Times New Roman" w:cs="Times New Roman"/>
          <w:sz w:val="24"/>
          <w:szCs w:val="24"/>
        </w:rPr>
      </w:pPr>
      <w:r w:rsidRPr="0033489D">
        <w:rPr>
          <w:rFonts w:ascii="Times New Roman" w:hAnsi="Times New Roman" w:cs="Times New Roman"/>
          <w:b/>
          <w:sz w:val="24"/>
          <w:szCs w:val="24"/>
        </w:rPr>
        <w:t>2.4</w:t>
      </w:r>
      <w:proofErr w:type="gramStart"/>
      <w:r>
        <w:rPr>
          <w:rFonts w:ascii="Times New Roman" w:hAnsi="Times New Roman" w:cs="Times New Roman"/>
          <w:sz w:val="24"/>
          <w:szCs w:val="24"/>
        </w:rPr>
        <w:t xml:space="preserve"> </w:t>
      </w:r>
      <w:r w:rsidR="00053D73" w:rsidRPr="009A42B3">
        <w:rPr>
          <w:rFonts w:ascii="Times New Roman" w:hAnsi="Times New Roman" w:cs="Times New Roman"/>
          <w:sz w:val="24"/>
          <w:szCs w:val="24"/>
        </w:rPr>
        <w:t>В</w:t>
      </w:r>
      <w:proofErr w:type="gramEnd"/>
      <w:r w:rsidR="00053D73" w:rsidRPr="009A42B3">
        <w:rPr>
          <w:rFonts w:ascii="Times New Roman" w:hAnsi="Times New Roman" w:cs="Times New Roman"/>
          <w:sz w:val="24"/>
          <w:szCs w:val="24"/>
        </w:rPr>
        <w:t xml:space="preserve">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w:t>
      </w:r>
      <w:r w:rsidR="00053D73" w:rsidRPr="009A42B3">
        <w:rPr>
          <w:rFonts w:ascii="Times New Roman" w:hAnsi="Times New Roman" w:cs="Times New Roman"/>
          <w:sz w:val="24"/>
          <w:szCs w:val="24"/>
        </w:rPr>
        <w:lastRenderedPageBreak/>
        <w:t xml:space="preserve">работа, результаты наблюдения и т.д.). Такая диагностика предполагает проявление </w:t>
      </w:r>
      <w:r>
        <w:rPr>
          <w:rFonts w:ascii="Times New Roman" w:hAnsi="Times New Roman" w:cs="Times New Roman"/>
          <w:sz w:val="24"/>
          <w:szCs w:val="24"/>
        </w:rPr>
        <w:t>обучающимся</w:t>
      </w:r>
      <w:r w:rsidR="00053D73" w:rsidRPr="009A42B3">
        <w:rPr>
          <w:rFonts w:ascii="Times New Roman" w:hAnsi="Times New Roman" w:cs="Times New Roman"/>
          <w:sz w:val="24"/>
          <w:szCs w:val="24"/>
        </w:rPr>
        <w:t xml:space="preserve"> каче</w:t>
      </w:r>
      <w:proofErr w:type="gramStart"/>
      <w:r w:rsidR="00053D73" w:rsidRPr="009A42B3">
        <w:rPr>
          <w:rFonts w:ascii="Times New Roman" w:hAnsi="Times New Roman" w:cs="Times New Roman"/>
          <w:sz w:val="24"/>
          <w:szCs w:val="24"/>
        </w:rPr>
        <w:t>ств св</w:t>
      </w:r>
      <w:proofErr w:type="gramEnd"/>
      <w:r w:rsidR="00053D73" w:rsidRPr="009A42B3">
        <w:rPr>
          <w:rFonts w:ascii="Times New Roman" w:hAnsi="Times New Roman" w:cs="Times New Roman"/>
          <w:sz w:val="24"/>
          <w:szCs w:val="24"/>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00053D73" w:rsidRPr="009A42B3">
        <w:rPr>
          <w:rFonts w:ascii="Times New Roman" w:hAnsi="Times New Roman" w:cs="Times New Roman"/>
          <w:sz w:val="24"/>
          <w:szCs w:val="24"/>
        </w:rPr>
        <w:t>неперсонифицированных</w:t>
      </w:r>
      <w:proofErr w:type="spellEnd"/>
      <w:r w:rsidR="00053D73" w:rsidRPr="009A42B3">
        <w:rPr>
          <w:rFonts w:ascii="Times New Roman" w:hAnsi="Times New Roman" w:cs="Times New Roman"/>
          <w:sz w:val="24"/>
          <w:szCs w:val="24"/>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r>
        <w:rPr>
          <w:rFonts w:ascii="Times New Roman" w:hAnsi="Times New Roman" w:cs="Times New Roman"/>
          <w:sz w:val="24"/>
          <w:szCs w:val="24"/>
        </w:rPr>
        <w:t xml:space="preserve"> Результаты ежегодно обобщаются в отчете воспитательного отдела при мониторинге уровня воспитанности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2.5</w:t>
      </w:r>
      <w:r w:rsidRPr="009A42B3">
        <w:rPr>
          <w:rFonts w:ascii="Times New Roman" w:hAnsi="Times New Roman" w:cs="Times New Roman"/>
          <w:sz w:val="24"/>
          <w:szCs w:val="24"/>
        </w:rPr>
        <w:t xml:space="preserve"> Форма </w:t>
      </w:r>
      <w:r w:rsidR="0033489D">
        <w:rPr>
          <w:rFonts w:ascii="Times New Roman" w:hAnsi="Times New Roman" w:cs="Times New Roman"/>
          <w:sz w:val="24"/>
          <w:szCs w:val="24"/>
        </w:rPr>
        <w:t xml:space="preserve">промежуточной аттестации может </w:t>
      </w:r>
      <w:r w:rsidRPr="009A42B3">
        <w:rPr>
          <w:rFonts w:ascii="Times New Roman" w:hAnsi="Times New Roman" w:cs="Times New Roman"/>
          <w:sz w:val="24"/>
          <w:szCs w:val="24"/>
        </w:rPr>
        <w:t>дополня</w:t>
      </w:r>
      <w:r w:rsidR="0033489D">
        <w:rPr>
          <w:rFonts w:ascii="Times New Roman" w:hAnsi="Times New Roman" w:cs="Times New Roman"/>
          <w:sz w:val="24"/>
          <w:szCs w:val="24"/>
        </w:rPr>
        <w:t>ть</w:t>
      </w:r>
      <w:r w:rsidRPr="009A42B3">
        <w:rPr>
          <w:rFonts w:ascii="Times New Roman" w:hAnsi="Times New Roman" w:cs="Times New Roman"/>
          <w:sz w:val="24"/>
          <w:szCs w:val="24"/>
        </w:rPr>
        <w:t>ся новы</w:t>
      </w:r>
      <w:r w:rsidR="0033489D">
        <w:rPr>
          <w:rFonts w:ascii="Times New Roman" w:hAnsi="Times New Roman" w:cs="Times New Roman"/>
          <w:sz w:val="24"/>
          <w:szCs w:val="24"/>
        </w:rPr>
        <w:t>ми формами контроля результатов такими,</w:t>
      </w:r>
      <w:r w:rsidRPr="009A42B3">
        <w:rPr>
          <w:rFonts w:ascii="Times New Roman" w:hAnsi="Times New Roman" w:cs="Times New Roman"/>
          <w:sz w:val="24"/>
          <w:szCs w:val="24"/>
        </w:rPr>
        <w:t xml:space="preserve"> как:</w:t>
      </w:r>
    </w:p>
    <w:p w:rsidR="00053D73" w:rsidRPr="00A93E1F" w:rsidRDefault="00053D73" w:rsidP="00875423">
      <w:pPr>
        <w:pStyle w:val="a3"/>
        <w:numPr>
          <w:ilvl w:val="0"/>
          <w:numId w:val="1"/>
        </w:numPr>
        <w:spacing w:after="0" w:line="240" w:lineRule="atLeast"/>
        <w:ind w:left="-426" w:right="282" w:firstLine="0"/>
        <w:jc w:val="both"/>
        <w:rPr>
          <w:rFonts w:ascii="Times New Roman" w:hAnsi="Times New Roman" w:cs="Times New Roman"/>
          <w:sz w:val="24"/>
          <w:szCs w:val="24"/>
        </w:rPr>
      </w:pPr>
      <w:r w:rsidRPr="00A93E1F">
        <w:rPr>
          <w:rFonts w:ascii="Times New Roman" w:hAnsi="Times New Roman" w:cs="Times New Roman"/>
          <w:sz w:val="24"/>
          <w:szCs w:val="24"/>
        </w:rPr>
        <w:t xml:space="preserve">самооценка ученика по принятым формам (например, лист с вопросами по </w:t>
      </w:r>
      <w:proofErr w:type="spellStart"/>
      <w:r w:rsidRPr="00A93E1F">
        <w:rPr>
          <w:rFonts w:ascii="Times New Roman" w:hAnsi="Times New Roman" w:cs="Times New Roman"/>
          <w:sz w:val="24"/>
          <w:szCs w:val="24"/>
        </w:rPr>
        <w:t>саморефлексии</w:t>
      </w:r>
      <w:proofErr w:type="spellEnd"/>
      <w:r w:rsidRPr="00A93E1F">
        <w:rPr>
          <w:rFonts w:ascii="Times New Roman" w:hAnsi="Times New Roman" w:cs="Times New Roman"/>
          <w:sz w:val="24"/>
          <w:szCs w:val="24"/>
        </w:rPr>
        <w:t xml:space="preserve"> конкретной деятельности),</w:t>
      </w:r>
    </w:p>
    <w:p w:rsidR="00053D73" w:rsidRPr="00A93E1F" w:rsidRDefault="00053D73" w:rsidP="00875423">
      <w:pPr>
        <w:pStyle w:val="a3"/>
        <w:numPr>
          <w:ilvl w:val="0"/>
          <w:numId w:val="1"/>
        </w:numPr>
        <w:spacing w:after="0" w:line="240" w:lineRule="atLeast"/>
        <w:ind w:left="-426" w:right="282" w:firstLine="0"/>
        <w:jc w:val="both"/>
        <w:rPr>
          <w:rFonts w:ascii="Times New Roman" w:hAnsi="Times New Roman" w:cs="Times New Roman"/>
          <w:sz w:val="24"/>
          <w:szCs w:val="24"/>
        </w:rPr>
      </w:pPr>
      <w:r w:rsidRPr="00A93E1F">
        <w:rPr>
          <w:rFonts w:ascii="Times New Roman" w:hAnsi="Times New Roman" w:cs="Times New Roman"/>
          <w:sz w:val="24"/>
          <w:szCs w:val="24"/>
        </w:rPr>
        <w:t xml:space="preserve"> результаты учебных проектов,</w:t>
      </w:r>
    </w:p>
    <w:p w:rsidR="00053D73" w:rsidRDefault="00053D73" w:rsidP="00875423">
      <w:pPr>
        <w:pStyle w:val="a3"/>
        <w:numPr>
          <w:ilvl w:val="0"/>
          <w:numId w:val="1"/>
        </w:numPr>
        <w:spacing w:after="0" w:line="240" w:lineRule="atLeast"/>
        <w:ind w:left="-426" w:right="282" w:firstLine="0"/>
        <w:jc w:val="both"/>
        <w:rPr>
          <w:rFonts w:ascii="Times New Roman" w:hAnsi="Times New Roman" w:cs="Times New Roman"/>
          <w:sz w:val="24"/>
          <w:szCs w:val="24"/>
        </w:rPr>
      </w:pPr>
      <w:r w:rsidRPr="00A93E1F">
        <w:rPr>
          <w:rFonts w:ascii="Times New Roman" w:hAnsi="Times New Roman" w:cs="Times New Roman"/>
          <w:sz w:val="24"/>
          <w:szCs w:val="24"/>
        </w:rPr>
        <w:t>результаты разнообразных внеу</w:t>
      </w:r>
      <w:r w:rsidR="00B779BD">
        <w:rPr>
          <w:rFonts w:ascii="Times New Roman" w:hAnsi="Times New Roman" w:cs="Times New Roman"/>
          <w:sz w:val="24"/>
          <w:szCs w:val="24"/>
        </w:rPr>
        <w:t>рочных</w:t>
      </w:r>
      <w:r w:rsidRPr="00A93E1F">
        <w:rPr>
          <w:rFonts w:ascii="Times New Roman" w:hAnsi="Times New Roman" w:cs="Times New Roman"/>
          <w:sz w:val="24"/>
          <w:szCs w:val="24"/>
        </w:rPr>
        <w:t xml:space="preserve"> и внешкольных работ, достижений учеников.</w:t>
      </w:r>
    </w:p>
    <w:p w:rsidR="00B779BD" w:rsidRPr="00A93E1F" w:rsidRDefault="00B779BD" w:rsidP="00B779BD">
      <w:pPr>
        <w:pStyle w:val="a3"/>
        <w:spacing w:after="0" w:line="240" w:lineRule="atLeast"/>
        <w:ind w:left="-426" w:right="282"/>
        <w:jc w:val="both"/>
        <w:rPr>
          <w:rFonts w:ascii="Times New Roman" w:hAnsi="Times New Roman" w:cs="Times New Roman"/>
          <w:sz w:val="24"/>
          <w:szCs w:val="24"/>
        </w:rPr>
      </w:pPr>
      <w:r>
        <w:rPr>
          <w:rFonts w:ascii="Times New Roman" w:hAnsi="Times New Roman" w:cs="Times New Roman"/>
          <w:sz w:val="24"/>
          <w:szCs w:val="24"/>
        </w:rPr>
        <w:t xml:space="preserve">Данные результаты помещаются в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53D73" w:rsidRPr="009A42B3" w:rsidRDefault="00053D73" w:rsidP="00875423">
      <w:pPr>
        <w:spacing w:after="0" w:line="240" w:lineRule="atLeast"/>
        <w:ind w:left="-426" w:right="282"/>
        <w:jc w:val="both"/>
        <w:rPr>
          <w:rFonts w:ascii="Times New Roman" w:hAnsi="Times New Roman" w:cs="Times New Roman"/>
          <w:sz w:val="24"/>
          <w:szCs w:val="24"/>
        </w:rPr>
      </w:pPr>
    </w:p>
    <w:p w:rsidR="00053D73" w:rsidRPr="00A93E1F" w:rsidRDefault="00053D73" w:rsidP="00875423">
      <w:pPr>
        <w:spacing w:after="0" w:line="240" w:lineRule="atLeast"/>
        <w:ind w:left="-426" w:right="282"/>
        <w:rPr>
          <w:rFonts w:ascii="Times New Roman" w:hAnsi="Times New Roman" w:cs="Times New Roman"/>
          <w:b/>
          <w:bCs/>
          <w:sz w:val="24"/>
          <w:szCs w:val="24"/>
        </w:rPr>
      </w:pPr>
      <w:r w:rsidRPr="00A93E1F">
        <w:rPr>
          <w:rFonts w:ascii="Times New Roman" w:hAnsi="Times New Roman" w:cs="Times New Roman"/>
          <w:b/>
          <w:bCs/>
          <w:sz w:val="24"/>
          <w:szCs w:val="24"/>
        </w:rPr>
        <w:t>3. П</w:t>
      </w:r>
      <w:r w:rsidR="00D24EE3">
        <w:rPr>
          <w:rFonts w:ascii="Times New Roman" w:hAnsi="Times New Roman" w:cs="Times New Roman"/>
          <w:b/>
          <w:bCs/>
          <w:sz w:val="24"/>
          <w:szCs w:val="24"/>
        </w:rPr>
        <w:t>орядок промежуточной аттестации</w:t>
      </w:r>
    </w:p>
    <w:p w:rsidR="00053D73" w:rsidRPr="009A42B3" w:rsidRDefault="00053D73" w:rsidP="00875423">
      <w:pPr>
        <w:spacing w:after="0" w:line="240" w:lineRule="atLeast"/>
        <w:ind w:left="-426" w:right="282"/>
        <w:rPr>
          <w:rFonts w:ascii="Times New Roman" w:hAnsi="Times New Roman" w:cs="Times New Roman"/>
          <w:sz w:val="24"/>
          <w:szCs w:val="24"/>
        </w:rPr>
      </w:pP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3.1</w:t>
      </w:r>
      <w:r w:rsidRPr="009A42B3">
        <w:rPr>
          <w:rFonts w:ascii="Times New Roman" w:hAnsi="Times New Roman" w:cs="Times New Roman"/>
          <w:sz w:val="24"/>
          <w:szCs w:val="24"/>
        </w:rPr>
        <w:t xml:space="preserve"> Промежуточная аттест</w:t>
      </w:r>
      <w:r>
        <w:rPr>
          <w:rFonts w:ascii="Times New Roman" w:hAnsi="Times New Roman" w:cs="Times New Roman"/>
          <w:sz w:val="24"/>
          <w:szCs w:val="24"/>
        </w:rPr>
        <w:t>ация обучающихся проводится в 5</w:t>
      </w:r>
      <w:r w:rsidRPr="009A42B3">
        <w:rPr>
          <w:rFonts w:ascii="Times New Roman" w:hAnsi="Times New Roman" w:cs="Times New Roman"/>
          <w:sz w:val="24"/>
          <w:szCs w:val="24"/>
        </w:rPr>
        <w:t xml:space="preserve">-11 классах по учебным </w:t>
      </w:r>
      <w:r w:rsidR="00B779BD">
        <w:rPr>
          <w:rFonts w:ascii="Times New Roman" w:hAnsi="Times New Roman" w:cs="Times New Roman"/>
          <w:sz w:val="24"/>
          <w:szCs w:val="24"/>
        </w:rPr>
        <w:t>полугодиям</w:t>
      </w:r>
      <w:r w:rsidRPr="009A42B3">
        <w:rPr>
          <w:rFonts w:ascii="Times New Roman" w:hAnsi="Times New Roman" w:cs="Times New Roman"/>
          <w:sz w:val="24"/>
          <w:szCs w:val="24"/>
        </w:rPr>
        <w:t>.</w:t>
      </w:r>
    </w:p>
    <w:p w:rsidR="00053D73" w:rsidRPr="009A42B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3.</w:t>
      </w:r>
      <w:r w:rsidR="00B779BD">
        <w:rPr>
          <w:rFonts w:ascii="Times New Roman" w:hAnsi="Times New Roman" w:cs="Times New Roman"/>
          <w:b/>
          <w:bCs/>
          <w:sz w:val="24"/>
          <w:szCs w:val="24"/>
        </w:rPr>
        <w:t>2</w:t>
      </w:r>
      <w:proofErr w:type="gramStart"/>
      <w:r w:rsidR="00D37F09">
        <w:rPr>
          <w:rFonts w:ascii="Times New Roman" w:hAnsi="Times New Roman" w:cs="Times New Roman"/>
          <w:b/>
          <w:bCs/>
          <w:sz w:val="24"/>
          <w:szCs w:val="24"/>
        </w:rPr>
        <w:t xml:space="preserve"> </w:t>
      </w:r>
      <w:r w:rsidRPr="009A42B3">
        <w:rPr>
          <w:rFonts w:ascii="Times New Roman" w:hAnsi="Times New Roman" w:cs="Times New Roman"/>
          <w:sz w:val="24"/>
          <w:szCs w:val="24"/>
        </w:rPr>
        <w:t>В</w:t>
      </w:r>
      <w:proofErr w:type="gramEnd"/>
      <w:r w:rsidRPr="009A42B3">
        <w:rPr>
          <w:rFonts w:ascii="Times New Roman" w:hAnsi="Times New Roman" w:cs="Times New Roman"/>
          <w:sz w:val="24"/>
          <w:szCs w:val="24"/>
        </w:rPr>
        <w:t xml:space="preserve"> промежуточной аттестации обучающихся, находящихся на лечении в санатории, стационаре,</w:t>
      </w:r>
      <w:r w:rsidR="00B779BD">
        <w:rPr>
          <w:rFonts w:ascii="Times New Roman" w:hAnsi="Times New Roman" w:cs="Times New Roman"/>
          <w:sz w:val="24"/>
          <w:szCs w:val="24"/>
        </w:rPr>
        <w:t xml:space="preserve"> лагере отдыха</w:t>
      </w:r>
      <w:r w:rsidRPr="009A42B3">
        <w:rPr>
          <w:rFonts w:ascii="Times New Roman" w:hAnsi="Times New Roman" w:cs="Times New Roman"/>
          <w:sz w:val="24"/>
          <w:szCs w:val="24"/>
        </w:rPr>
        <w:t xml:space="preserve"> учитываются оценки, полученные в </w:t>
      </w:r>
      <w:r w:rsidR="00B779BD">
        <w:rPr>
          <w:rFonts w:ascii="Times New Roman" w:hAnsi="Times New Roman" w:cs="Times New Roman"/>
          <w:sz w:val="24"/>
          <w:szCs w:val="24"/>
        </w:rPr>
        <w:t>общеобразовательном учреждении</w:t>
      </w:r>
      <w:r w:rsidRPr="009A42B3">
        <w:rPr>
          <w:rFonts w:ascii="Times New Roman" w:hAnsi="Times New Roman" w:cs="Times New Roman"/>
          <w:sz w:val="24"/>
          <w:szCs w:val="24"/>
        </w:rPr>
        <w:t xml:space="preserve"> при лечебном</w:t>
      </w:r>
      <w:r w:rsidR="00B779BD">
        <w:rPr>
          <w:rFonts w:ascii="Times New Roman" w:hAnsi="Times New Roman" w:cs="Times New Roman"/>
          <w:sz w:val="24"/>
          <w:szCs w:val="24"/>
        </w:rPr>
        <w:t xml:space="preserve"> и др. учреждениях</w:t>
      </w:r>
      <w:r w:rsidRPr="009A42B3">
        <w:rPr>
          <w:rFonts w:ascii="Times New Roman" w:hAnsi="Times New Roman" w:cs="Times New Roman"/>
          <w:sz w:val="24"/>
          <w:szCs w:val="24"/>
        </w:rPr>
        <w:t>.</w:t>
      </w:r>
    </w:p>
    <w:p w:rsidR="00053D73" w:rsidRDefault="00053D73"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bCs/>
          <w:sz w:val="24"/>
          <w:szCs w:val="24"/>
        </w:rPr>
        <w:t>3.</w:t>
      </w:r>
      <w:r w:rsidR="00B779BD">
        <w:rPr>
          <w:rFonts w:ascii="Times New Roman" w:hAnsi="Times New Roman" w:cs="Times New Roman"/>
          <w:b/>
          <w:bCs/>
          <w:sz w:val="24"/>
          <w:szCs w:val="24"/>
        </w:rPr>
        <w:t>3</w:t>
      </w:r>
      <w:r w:rsidRPr="009A42B3">
        <w:rPr>
          <w:rFonts w:ascii="Times New Roman" w:hAnsi="Times New Roman" w:cs="Times New Roman"/>
          <w:sz w:val="24"/>
          <w:szCs w:val="24"/>
        </w:rPr>
        <w:t xml:space="preserve"> Промежуточная аттестация обучающихся, отсутствующих более 50% учебного времени по уважительной причине осуществляется с обязательной сдаче</w:t>
      </w:r>
      <w:r w:rsidR="00B779BD">
        <w:rPr>
          <w:rFonts w:ascii="Times New Roman" w:hAnsi="Times New Roman" w:cs="Times New Roman"/>
          <w:sz w:val="24"/>
          <w:szCs w:val="24"/>
        </w:rPr>
        <w:t>й учебного материала, изучаемого в полугодии п</w:t>
      </w:r>
      <w:r w:rsidRPr="009A42B3">
        <w:rPr>
          <w:rFonts w:ascii="Times New Roman" w:hAnsi="Times New Roman" w:cs="Times New Roman"/>
          <w:sz w:val="24"/>
          <w:szCs w:val="24"/>
        </w:rPr>
        <w:t xml:space="preserve">о выбору </w:t>
      </w:r>
      <w:r w:rsidR="00B779BD">
        <w:rPr>
          <w:rFonts w:ascii="Times New Roman" w:hAnsi="Times New Roman" w:cs="Times New Roman"/>
          <w:sz w:val="24"/>
          <w:szCs w:val="24"/>
        </w:rPr>
        <w:t>учителем</w:t>
      </w:r>
      <w:r w:rsidRPr="009A42B3">
        <w:rPr>
          <w:rFonts w:ascii="Times New Roman" w:hAnsi="Times New Roman" w:cs="Times New Roman"/>
          <w:sz w:val="24"/>
          <w:szCs w:val="24"/>
        </w:rPr>
        <w:t xml:space="preserve"> любой из форм промежуточной аттестации.</w:t>
      </w:r>
    </w:p>
    <w:p w:rsidR="00053D73" w:rsidRPr="00280725" w:rsidRDefault="00B779BD" w:rsidP="00F40C32">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3</w:t>
      </w:r>
      <w:r w:rsidRPr="00D37F09">
        <w:rPr>
          <w:rFonts w:ascii="Times New Roman" w:hAnsi="Times New Roman" w:cs="Times New Roman"/>
          <w:b/>
          <w:sz w:val="24"/>
          <w:szCs w:val="24"/>
        </w:rPr>
        <w:t>.</w:t>
      </w:r>
      <w:r w:rsidRPr="00B779BD">
        <w:rPr>
          <w:rFonts w:ascii="Times New Roman" w:hAnsi="Times New Roman" w:cs="Times New Roman"/>
          <w:b/>
          <w:sz w:val="24"/>
          <w:szCs w:val="24"/>
        </w:rPr>
        <w:t>4</w:t>
      </w:r>
      <w:r>
        <w:rPr>
          <w:rFonts w:ascii="Times New Roman" w:hAnsi="Times New Roman" w:cs="Times New Roman"/>
          <w:sz w:val="24"/>
          <w:szCs w:val="24"/>
        </w:rPr>
        <w:t xml:space="preserve"> Сроки промежуточной аттестации утверждаются приказом директора.</w:t>
      </w:r>
    </w:p>
    <w:p w:rsidR="00F40C32" w:rsidRDefault="00F40C32" w:rsidP="00875423">
      <w:pPr>
        <w:spacing w:after="0" w:line="240" w:lineRule="atLeast"/>
        <w:ind w:left="-426" w:right="282"/>
        <w:rPr>
          <w:rFonts w:ascii="Times New Roman" w:hAnsi="Times New Roman" w:cs="Times New Roman"/>
          <w:b/>
          <w:bCs/>
          <w:sz w:val="24"/>
          <w:szCs w:val="24"/>
        </w:rPr>
      </w:pPr>
    </w:p>
    <w:p w:rsidR="00053D73" w:rsidRPr="00280725" w:rsidRDefault="00053D73" w:rsidP="00875423">
      <w:pPr>
        <w:spacing w:after="0" w:line="240" w:lineRule="atLeast"/>
        <w:ind w:left="-426" w:right="282"/>
        <w:rPr>
          <w:rFonts w:ascii="Times New Roman" w:hAnsi="Times New Roman" w:cs="Times New Roman"/>
          <w:b/>
          <w:bCs/>
          <w:sz w:val="24"/>
          <w:szCs w:val="24"/>
        </w:rPr>
      </w:pPr>
      <w:r w:rsidRPr="00280725">
        <w:rPr>
          <w:rFonts w:ascii="Times New Roman" w:hAnsi="Times New Roman" w:cs="Times New Roman"/>
          <w:b/>
          <w:bCs/>
          <w:sz w:val="24"/>
          <w:szCs w:val="24"/>
        </w:rPr>
        <w:t>4. Формы и ме</w:t>
      </w:r>
      <w:r w:rsidR="00F40C32">
        <w:rPr>
          <w:rFonts w:ascii="Times New Roman" w:hAnsi="Times New Roman" w:cs="Times New Roman"/>
          <w:b/>
          <w:bCs/>
          <w:sz w:val="24"/>
          <w:szCs w:val="24"/>
        </w:rPr>
        <w:t xml:space="preserve">тоды оценки </w:t>
      </w:r>
      <w:proofErr w:type="gramStart"/>
      <w:r w:rsidR="00F40C32">
        <w:rPr>
          <w:rFonts w:ascii="Times New Roman" w:hAnsi="Times New Roman" w:cs="Times New Roman"/>
          <w:b/>
          <w:bCs/>
          <w:sz w:val="24"/>
          <w:szCs w:val="24"/>
        </w:rPr>
        <w:t>обучающихся</w:t>
      </w:r>
      <w:proofErr w:type="gramEnd"/>
      <w:r w:rsidR="00F40C32">
        <w:rPr>
          <w:rFonts w:ascii="Times New Roman" w:hAnsi="Times New Roman" w:cs="Times New Roman"/>
          <w:b/>
          <w:bCs/>
          <w:sz w:val="24"/>
          <w:szCs w:val="24"/>
        </w:rPr>
        <w:t xml:space="preserve"> по ФГОС</w:t>
      </w:r>
    </w:p>
    <w:p w:rsidR="00053D73" w:rsidRPr="009A42B3" w:rsidRDefault="00053D73" w:rsidP="00875423">
      <w:pPr>
        <w:spacing w:after="0" w:line="240" w:lineRule="atLeast"/>
        <w:ind w:left="-426" w:right="282"/>
        <w:rPr>
          <w:rFonts w:ascii="Times New Roman" w:hAnsi="Times New Roman" w:cs="Times New Roman"/>
          <w:sz w:val="24"/>
          <w:szCs w:val="24"/>
        </w:rPr>
      </w:pPr>
    </w:p>
    <w:p w:rsidR="00053D73" w:rsidRPr="009A42B3" w:rsidRDefault="00053D73" w:rsidP="00F40C32">
      <w:pPr>
        <w:spacing w:after="0" w:line="240" w:lineRule="atLeast"/>
        <w:ind w:left="-426" w:right="282"/>
        <w:jc w:val="both"/>
        <w:rPr>
          <w:rFonts w:ascii="Times New Roman" w:hAnsi="Times New Roman" w:cs="Times New Roman"/>
          <w:sz w:val="24"/>
          <w:szCs w:val="24"/>
        </w:rPr>
      </w:pPr>
      <w:r w:rsidRPr="00B834B2">
        <w:rPr>
          <w:rFonts w:ascii="Times New Roman" w:hAnsi="Times New Roman" w:cs="Times New Roman"/>
          <w:b/>
          <w:bCs/>
          <w:sz w:val="24"/>
          <w:szCs w:val="24"/>
        </w:rPr>
        <w:t>4.1</w:t>
      </w:r>
      <w:r w:rsidRPr="009A42B3">
        <w:rPr>
          <w:rFonts w:ascii="Times New Roman" w:hAnsi="Times New Roman" w:cs="Times New Roman"/>
          <w:sz w:val="24"/>
          <w:szCs w:val="24"/>
        </w:rPr>
        <w:t xml:space="preserve">. </w:t>
      </w:r>
      <w:r w:rsidR="00037ECA">
        <w:rPr>
          <w:rFonts w:ascii="Times New Roman" w:hAnsi="Times New Roman" w:cs="Times New Roman"/>
          <w:sz w:val="24"/>
          <w:szCs w:val="24"/>
        </w:rPr>
        <w:t>Наряду с пятибалльной шкалой оценок, в</w:t>
      </w:r>
      <w:r w:rsidRPr="009A42B3">
        <w:rPr>
          <w:rFonts w:ascii="Times New Roman" w:hAnsi="Times New Roman" w:cs="Times New Roman"/>
          <w:sz w:val="24"/>
          <w:szCs w:val="24"/>
        </w:rPr>
        <w:t xml:space="preserve"> соответствии с ФГОС </w:t>
      </w:r>
      <w:r w:rsidR="00C50F6F">
        <w:rPr>
          <w:rFonts w:ascii="Times New Roman" w:hAnsi="Times New Roman" w:cs="Times New Roman"/>
          <w:sz w:val="24"/>
          <w:szCs w:val="24"/>
        </w:rPr>
        <w:t>появляется ш</w:t>
      </w:r>
      <w:r w:rsidRPr="009A42B3">
        <w:rPr>
          <w:rFonts w:ascii="Times New Roman" w:hAnsi="Times New Roman" w:cs="Times New Roman"/>
          <w:sz w:val="24"/>
          <w:szCs w:val="24"/>
        </w:rPr>
        <w:t>кала по принципу «при</w:t>
      </w:r>
      <w:r w:rsidR="00C50F6F">
        <w:rPr>
          <w:rFonts w:ascii="Times New Roman" w:hAnsi="Times New Roman" w:cs="Times New Roman"/>
          <w:sz w:val="24"/>
          <w:szCs w:val="24"/>
        </w:rPr>
        <w:t>бавления» и «</w:t>
      </w:r>
      <w:proofErr w:type="spellStart"/>
      <w:r w:rsidR="00C50F6F">
        <w:rPr>
          <w:rFonts w:ascii="Times New Roman" w:hAnsi="Times New Roman" w:cs="Times New Roman"/>
          <w:sz w:val="24"/>
          <w:szCs w:val="24"/>
        </w:rPr>
        <w:t>уровнего</w:t>
      </w:r>
      <w:proofErr w:type="spellEnd"/>
      <w:r w:rsidR="00C50F6F">
        <w:rPr>
          <w:rFonts w:ascii="Times New Roman" w:hAnsi="Times New Roman" w:cs="Times New Roman"/>
          <w:sz w:val="24"/>
          <w:szCs w:val="24"/>
        </w:rPr>
        <w:t xml:space="preserve"> подхода» —</w:t>
      </w:r>
      <w:r w:rsidRPr="009A42B3">
        <w:rPr>
          <w:rFonts w:ascii="Times New Roman" w:hAnsi="Times New Roman" w:cs="Times New Roman"/>
          <w:sz w:val="24"/>
          <w:szCs w:val="24"/>
        </w:rPr>
        <w:t xml:space="preserve">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053D73" w:rsidRPr="00CF7EEB" w:rsidRDefault="00053D73" w:rsidP="00F40C32">
      <w:pPr>
        <w:spacing w:after="0" w:line="240" w:lineRule="atLeast"/>
        <w:ind w:left="-426" w:right="282"/>
        <w:jc w:val="both"/>
        <w:rPr>
          <w:rFonts w:ascii="Times New Roman" w:hAnsi="Times New Roman" w:cs="Times New Roman"/>
          <w:sz w:val="24"/>
          <w:szCs w:val="24"/>
        </w:rPr>
      </w:pPr>
      <w:r w:rsidRPr="00B834B2">
        <w:rPr>
          <w:rFonts w:ascii="Times New Roman" w:hAnsi="Times New Roman" w:cs="Times New Roman"/>
          <w:b/>
          <w:bCs/>
          <w:sz w:val="24"/>
          <w:szCs w:val="24"/>
        </w:rPr>
        <w:t>4.</w:t>
      </w:r>
      <w:r w:rsidR="00D37F09">
        <w:rPr>
          <w:rFonts w:ascii="Times New Roman" w:hAnsi="Times New Roman" w:cs="Times New Roman"/>
          <w:b/>
          <w:bCs/>
          <w:sz w:val="24"/>
          <w:szCs w:val="24"/>
        </w:rPr>
        <w:t xml:space="preserve">2 </w:t>
      </w:r>
      <w:r w:rsidRPr="00CF7EEB">
        <w:rPr>
          <w:rFonts w:ascii="Times New Roman" w:hAnsi="Times New Roman" w:cs="Times New Roman"/>
          <w:sz w:val="24"/>
          <w:szCs w:val="24"/>
        </w:rPr>
        <w:t>Оценка планируемых результатов производится на основе следующих принципов:</w:t>
      </w:r>
    </w:p>
    <w:p w:rsidR="00053D73" w:rsidRPr="00CF7EEB" w:rsidRDefault="00053D73" w:rsidP="00F40C32">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комплексный подход к оценке результатов образования (оценка предметных, </w:t>
      </w:r>
      <w:proofErr w:type="spellStart"/>
      <w:r w:rsidRPr="00CF7EEB">
        <w:rPr>
          <w:rFonts w:ascii="Times New Roman" w:hAnsi="Times New Roman" w:cs="Times New Roman"/>
          <w:sz w:val="24"/>
          <w:szCs w:val="24"/>
        </w:rPr>
        <w:t>метапредметных</w:t>
      </w:r>
      <w:proofErr w:type="spellEnd"/>
      <w:r w:rsidRPr="00CF7EEB">
        <w:rPr>
          <w:rFonts w:ascii="Times New Roman" w:hAnsi="Times New Roman" w:cs="Times New Roman"/>
          <w:sz w:val="24"/>
          <w:szCs w:val="24"/>
        </w:rPr>
        <w:t xml:space="preserve"> и личностных результатов общего образования);</w:t>
      </w:r>
    </w:p>
    <w:p w:rsidR="00053D73" w:rsidRPr="00CF7EEB" w:rsidRDefault="00053D73" w:rsidP="00F40C32">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использование планируемых результатов освоения основных образовательных программ в качестве содержательной и </w:t>
      </w:r>
      <w:proofErr w:type="spellStart"/>
      <w:r w:rsidRPr="00CF7EEB">
        <w:rPr>
          <w:rFonts w:ascii="Times New Roman" w:hAnsi="Times New Roman" w:cs="Times New Roman"/>
          <w:sz w:val="24"/>
          <w:szCs w:val="24"/>
        </w:rPr>
        <w:t>критериальной</w:t>
      </w:r>
      <w:proofErr w:type="spellEnd"/>
      <w:r w:rsidRPr="00CF7EEB">
        <w:rPr>
          <w:rFonts w:ascii="Times New Roman" w:hAnsi="Times New Roman" w:cs="Times New Roman"/>
          <w:sz w:val="24"/>
          <w:szCs w:val="24"/>
        </w:rPr>
        <w:t xml:space="preserve"> базы оценки;</w:t>
      </w:r>
    </w:p>
    <w:p w:rsidR="00053D73" w:rsidRPr="00CF7EEB" w:rsidRDefault="00053D73" w:rsidP="00F40C32">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оценка успешности освоения содержания отдельных учебных предметов на основе </w:t>
      </w:r>
      <w:proofErr w:type="spellStart"/>
      <w:r w:rsidRPr="00CF7EEB">
        <w:rPr>
          <w:rFonts w:ascii="Times New Roman" w:hAnsi="Times New Roman" w:cs="Times New Roman"/>
          <w:sz w:val="24"/>
          <w:szCs w:val="24"/>
        </w:rPr>
        <w:t>системно-деятельностного</w:t>
      </w:r>
      <w:proofErr w:type="spellEnd"/>
      <w:r w:rsidRPr="00CF7EEB">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053D73" w:rsidRPr="00CF7EEB" w:rsidRDefault="00053D73" w:rsidP="00F40C32">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оценка динамики образовательных достижений обучающихся;</w:t>
      </w:r>
    </w:p>
    <w:p w:rsidR="00053D73" w:rsidRPr="00CF7EEB" w:rsidRDefault="00053D73" w:rsidP="00F40C32">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сочетание внешней и внутренней оценки как механизма обеспечения качества образования;</w:t>
      </w:r>
    </w:p>
    <w:p w:rsidR="00053D73" w:rsidRPr="00CF7EEB" w:rsidRDefault="00053D73" w:rsidP="00D37F09">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использование персонифицированных процедур  итоговой оценки и аттестации обучающихся и </w:t>
      </w:r>
      <w:proofErr w:type="spellStart"/>
      <w:r w:rsidRPr="00CF7EEB">
        <w:rPr>
          <w:rFonts w:ascii="Times New Roman" w:hAnsi="Times New Roman" w:cs="Times New Roman"/>
          <w:sz w:val="24"/>
          <w:szCs w:val="24"/>
        </w:rPr>
        <w:t>неперсонифицированных</w:t>
      </w:r>
      <w:proofErr w:type="spellEnd"/>
      <w:r w:rsidRPr="00CF7EEB">
        <w:rPr>
          <w:rFonts w:ascii="Times New Roman" w:hAnsi="Times New Roman" w:cs="Times New Roman"/>
          <w:sz w:val="24"/>
          <w:szCs w:val="24"/>
        </w:rPr>
        <w:t xml:space="preserve"> процедур оценки состояния и тенденций развития системы образования;</w:t>
      </w:r>
    </w:p>
    <w:p w:rsidR="00053D73" w:rsidRPr="00CF7EEB" w:rsidRDefault="00053D73" w:rsidP="00F40C32">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использование накопительной системы оценивания (</w:t>
      </w:r>
      <w:proofErr w:type="spellStart"/>
      <w:r w:rsidRPr="00CF7EEB">
        <w:rPr>
          <w:rFonts w:ascii="Times New Roman" w:hAnsi="Times New Roman" w:cs="Times New Roman"/>
          <w:sz w:val="24"/>
          <w:szCs w:val="24"/>
        </w:rPr>
        <w:t>портфолио</w:t>
      </w:r>
      <w:proofErr w:type="spellEnd"/>
      <w:r w:rsidRPr="00CF7EEB">
        <w:rPr>
          <w:rFonts w:ascii="Times New Roman" w:hAnsi="Times New Roman" w:cs="Times New Roman"/>
          <w:sz w:val="24"/>
          <w:szCs w:val="24"/>
        </w:rPr>
        <w:t>), характеризующей динамику индивидуальных образовательных достижений;</w:t>
      </w:r>
    </w:p>
    <w:p w:rsidR="00053D73" w:rsidRDefault="00053D73" w:rsidP="00D37F09">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lastRenderedPageBreak/>
        <w:t>•</w:t>
      </w:r>
      <w:r w:rsidRPr="00CF7EEB">
        <w:rPr>
          <w:rFonts w:ascii="Times New Roman" w:hAnsi="Times New Roman" w:cs="Times New Roman"/>
          <w:sz w:val="24"/>
          <w:szCs w:val="24"/>
        </w:rPr>
        <w:tab/>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w:t>
      </w:r>
      <w:r w:rsidR="00D37F09">
        <w:rPr>
          <w:rFonts w:ascii="Times New Roman" w:hAnsi="Times New Roman" w:cs="Times New Roman"/>
          <w:sz w:val="24"/>
          <w:szCs w:val="24"/>
        </w:rPr>
        <w:t>самооценка, наблюдения и др.</w:t>
      </w:r>
      <w:r w:rsidRPr="00CF7EEB">
        <w:rPr>
          <w:rFonts w:ascii="Times New Roman" w:hAnsi="Times New Roman" w:cs="Times New Roman"/>
          <w:sz w:val="24"/>
          <w:szCs w:val="24"/>
        </w:rPr>
        <w:t xml:space="preserve"> </w:t>
      </w:r>
    </w:p>
    <w:p w:rsidR="00053D73" w:rsidRPr="009A42B3" w:rsidRDefault="00053D73" w:rsidP="00F40C32">
      <w:pPr>
        <w:spacing w:after="0" w:line="240" w:lineRule="atLeast"/>
        <w:ind w:left="-426" w:right="282"/>
        <w:jc w:val="both"/>
        <w:rPr>
          <w:rFonts w:ascii="Times New Roman" w:hAnsi="Times New Roman" w:cs="Times New Roman"/>
          <w:sz w:val="24"/>
          <w:szCs w:val="24"/>
        </w:rPr>
      </w:pPr>
      <w:r w:rsidRPr="00B834B2">
        <w:rPr>
          <w:rFonts w:ascii="Times New Roman" w:hAnsi="Times New Roman" w:cs="Times New Roman"/>
          <w:b/>
          <w:bCs/>
          <w:sz w:val="24"/>
          <w:szCs w:val="24"/>
        </w:rPr>
        <w:t>4.</w:t>
      </w:r>
      <w:r w:rsidR="00D37F09">
        <w:rPr>
          <w:rFonts w:ascii="Times New Roman" w:hAnsi="Times New Roman" w:cs="Times New Roman"/>
          <w:b/>
          <w:bCs/>
          <w:sz w:val="24"/>
          <w:szCs w:val="24"/>
        </w:rPr>
        <w:t xml:space="preserve">3 </w:t>
      </w:r>
      <w:r w:rsidRPr="009A42B3">
        <w:rPr>
          <w:rFonts w:ascii="Times New Roman" w:hAnsi="Times New Roman" w:cs="Times New Roman"/>
          <w:sz w:val="24"/>
          <w:szCs w:val="24"/>
        </w:rPr>
        <w:t>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w:t>
      </w:r>
      <w:r w:rsidR="00D37F09">
        <w:rPr>
          <w:rFonts w:ascii="Times New Roman" w:hAnsi="Times New Roman" w:cs="Times New Roman"/>
          <w:sz w:val="24"/>
          <w:szCs w:val="24"/>
        </w:rPr>
        <w:t xml:space="preserve"> всего приобретённого учеником —</w:t>
      </w:r>
      <w:r w:rsidRPr="009A42B3">
        <w:rPr>
          <w:rFonts w:ascii="Times New Roman" w:hAnsi="Times New Roman" w:cs="Times New Roman"/>
          <w:sz w:val="24"/>
          <w:szCs w:val="24"/>
        </w:rPr>
        <w:t xml:space="preserve"> его личностные, </w:t>
      </w:r>
      <w:proofErr w:type="spellStart"/>
      <w:r w:rsidRPr="009A42B3">
        <w:rPr>
          <w:rFonts w:ascii="Times New Roman" w:hAnsi="Times New Roman" w:cs="Times New Roman"/>
          <w:sz w:val="24"/>
          <w:szCs w:val="24"/>
        </w:rPr>
        <w:t>метапредметные</w:t>
      </w:r>
      <w:proofErr w:type="spellEnd"/>
      <w:r w:rsidRPr="009A42B3">
        <w:rPr>
          <w:rFonts w:ascii="Times New Roman" w:hAnsi="Times New Roman" w:cs="Times New Roman"/>
          <w:sz w:val="24"/>
          <w:szCs w:val="24"/>
        </w:rPr>
        <w:t xml:space="preserve"> и предметные результаты.</w:t>
      </w:r>
    </w:p>
    <w:p w:rsidR="00053D73" w:rsidRDefault="00053D73" w:rsidP="00F40C32">
      <w:pPr>
        <w:spacing w:after="0" w:line="240" w:lineRule="atLeast"/>
        <w:ind w:left="-426" w:right="282"/>
        <w:jc w:val="both"/>
        <w:rPr>
          <w:rFonts w:ascii="Times New Roman" w:hAnsi="Times New Roman" w:cs="Times New Roman"/>
          <w:b/>
          <w:bCs/>
          <w:sz w:val="24"/>
          <w:szCs w:val="24"/>
        </w:rPr>
      </w:pPr>
    </w:p>
    <w:p w:rsidR="00053D73" w:rsidRPr="00846572" w:rsidRDefault="00053D73" w:rsidP="00CF7EEB">
      <w:pPr>
        <w:spacing w:after="0" w:line="240" w:lineRule="atLeast"/>
        <w:ind w:left="-426" w:right="282"/>
        <w:rPr>
          <w:rFonts w:ascii="Times New Roman" w:hAnsi="Times New Roman" w:cs="Times New Roman"/>
          <w:b/>
          <w:bCs/>
          <w:sz w:val="24"/>
          <w:szCs w:val="24"/>
        </w:rPr>
      </w:pPr>
      <w:r w:rsidRPr="00846572">
        <w:rPr>
          <w:rFonts w:ascii="Times New Roman" w:hAnsi="Times New Roman" w:cs="Times New Roman"/>
          <w:b/>
          <w:bCs/>
          <w:sz w:val="24"/>
          <w:szCs w:val="24"/>
        </w:rPr>
        <w:t xml:space="preserve">5. </w:t>
      </w:r>
      <w:r w:rsidR="00D37F09">
        <w:rPr>
          <w:rFonts w:ascii="Times New Roman" w:hAnsi="Times New Roman" w:cs="Times New Roman"/>
          <w:b/>
          <w:bCs/>
          <w:sz w:val="24"/>
          <w:szCs w:val="24"/>
        </w:rPr>
        <w:t>Система оценки результатов по ФГОС</w:t>
      </w:r>
    </w:p>
    <w:p w:rsidR="00053D73" w:rsidRPr="009A42B3" w:rsidRDefault="00053D73" w:rsidP="00875423">
      <w:pPr>
        <w:spacing w:after="0" w:line="240" w:lineRule="atLeast"/>
        <w:ind w:left="-426" w:right="282"/>
        <w:rPr>
          <w:rFonts w:ascii="Times New Roman" w:hAnsi="Times New Roman" w:cs="Times New Roman"/>
          <w:sz w:val="24"/>
          <w:szCs w:val="24"/>
        </w:rPr>
      </w:pPr>
    </w:p>
    <w:p w:rsidR="00053D73" w:rsidRPr="00846572" w:rsidRDefault="00053D73" w:rsidP="00875423">
      <w:pPr>
        <w:spacing w:after="0" w:line="240" w:lineRule="atLeast"/>
        <w:ind w:left="-426" w:right="282"/>
        <w:jc w:val="both"/>
        <w:rPr>
          <w:rFonts w:ascii="Times New Roman" w:hAnsi="Times New Roman" w:cs="Times New Roman"/>
          <w:sz w:val="24"/>
          <w:szCs w:val="24"/>
        </w:rPr>
      </w:pPr>
      <w:r w:rsidRPr="00B834B2">
        <w:rPr>
          <w:rFonts w:ascii="Times New Roman" w:hAnsi="Times New Roman" w:cs="Times New Roman"/>
          <w:b/>
          <w:bCs/>
          <w:sz w:val="24"/>
          <w:szCs w:val="24"/>
        </w:rPr>
        <w:t>5.1</w:t>
      </w:r>
      <w:r w:rsidR="00D37F09">
        <w:rPr>
          <w:rFonts w:ascii="Times New Roman" w:hAnsi="Times New Roman" w:cs="Times New Roman"/>
          <w:sz w:val="24"/>
          <w:szCs w:val="24"/>
        </w:rPr>
        <w:t xml:space="preserve"> </w:t>
      </w:r>
      <w:r w:rsidRPr="00846572">
        <w:rPr>
          <w:rFonts w:ascii="Times New Roman" w:hAnsi="Times New Roman" w:cs="Times New Roman"/>
          <w:sz w:val="24"/>
          <w:szCs w:val="24"/>
        </w:rPr>
        <w:t xml:space="preserve">Система </w:t>
      </w:r>
      <w:proofErr w:type="gramStart"/>
      <w:r w:rsidRPr="00846572">
        <w:rPr>
          <w:rFonts w:ascii="Times New Roman" w:hAnsi="Times New Roman" w:cs="Times New Roman"/>
          <w:sz w:val="24"/>
          <w:szCs w:val="24"/>
        </w:rPr>
        <w:t>оценки достижения планируем</w:t>
      </w:r>
      <w:r w:rsidR="00D37F09">
        <w:rPr>
          <w:rFonts w:ascii="Times New Roman" w:hAnsi="Times New Roman" w:cs="Times New Roman"/>
          <w:sz w:val="24"/>
          <w:szCs w:val="24"/>
        </w:rPr>
        <w:t>ых результатов освоения основных образовательных программ</w:t>
      </w:r>
      <w:proofErr w:type="gramEnd"/>
      <w:r w:rsidRPr="00846572">
        <w:rPr>
          <w:rFonts w:ascii="Times New Roman" w:hAnsi="Times New Roman" w:cs="Times New Roman"/>
          <w:sz w:val="24"/>
          <w:szCs w:val="24"/>
        </w:rPr>
        <w:t>:</w:t>
      </w:r>
    </w:p>
    <w:p w:rsidR="00053D73" w:rsidRPr="00846572" w:rsidRDefault="00053D73"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53D73" w:rsidRPr="00846572" w:rsidRDefault="00053D73"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 xml:space="preserve">2) ориентировать образовательный процесс на духовно-нравственное развитие и воспитание обучающихся, реализацию требований </w:t>
      </w:r>
      <w:r w:rsidR="00D37F09">
        <w:rPr>
          <w:rFonts w:ascii="Times New Roman" w:hAnsi="Times New Roman" w:cs="Times New Roman"/>
          <w:sz w:val="24"/>
          <w:szCs w:val="24"/>
        </w:rPr>
        <w:t>к результатам  освоения основных образовательных</w:t>
      </w:r>
      <w:r w:rsidRPr="00846572">
        <w:rPr>
          <w:rFonts w:ascii="Times New Roman" w:hAnsi="Times New Roman" w:cs="Times New Roman"/>
          <w:sz w:val="24"/>
          <w:szCs w:val="24"/>
        </w:rPr>
        <w:t xml:space="preserve"> программ;</w:t>
      </w:r>
    </w:p>
    <w:p w:rsidR="00053D73" w:rsidRPr="00846572" w:rsidRDefault="00053D73"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 xml:space="preserve">3) обеспечивать комплексный подход к оценке результатов освоения </w:t>
      </w:r>
      <w:r w:rsidR="00024377">
        <w:rPr>
          <w:rFonts w:ascii="Times New Roman" w:hAnsi="Times New Roman" w:cs="Times New Roman"/>
          <w:sz w:val="24"/>
          <w:szCs w:val="24"/>
        </w:rPr>
        <w:t>основных образовательных</w:t>
      </w:r>
      <w:r w:rsidR="00024377" w:rsidRPr="00846572">
        <w:rPr>
          <w:rFonts w:ascii="Times New Roman" w:hAnsi="Times New Roman" w:cs="Times New Roman"/>
          <w:sz w:val="24"/>
          <w:szCs w:val="24"/>
        </w:rPr>
        <w:t xml:space="preserve"> программ</w:t>
      </w:r>
      <w:r w:rsidRPr="00846572">
        <w:rPr>
          <w:rFonts w:ascii="Times New Roman" w:hAnsi="Times New Roman" w:cs="Times New Roman"/>
          <w:sz w:val="24"/>
          <w:szCs w:val="24"/>
        </w:rPr>
        <w:t xml:space="preserve">, позволяющий вести оценку предметных, </w:t>
      </w:r>
      <w:proofErr w:type="spellStart"/>
      <w:r w:rsidRPr="00846572">
        <w:rPr>
          <w:rFonts w:ascii="Times New Roman" w:hAnsi="Times New Roman" w:cs="Times New Roman"/>
          <w:sz w:val="24"/>
          <w:szCs w:val="24"/>
        </w:rPr>
        <w:t>метапредметных</w:t>
      </w:r>
      <w:proofErr w:type="spellEnd"/>
      <w:r w:rsidRPr="00846572">
        <w:rPr>
          <w:rFonts w:ascii="Times New Roman" w:hAnsi="Times New Roman" w:cs="Times New Roman"/>
          <w:sz w:val="24"/>
          <w:szCs w:val="24"/>
        </w:rPr>
        <w:t xml:space="preserve"> и личностных результатов;</w:t>
      </w:r>
    </w:p>
    <w:p w:rsidR="00053D73" w:rsidRPr="00846572" w:rsidRDefault="00053D73"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 xml:space="preserve">4) обеспечивать оценку динамики индивидуальных достижений обучающихся в процессе освоения </w:t>
      </w:r>
      <w:r w:rsidR="00024377">
        <w:rPr>
          <w:rFonts w:ascii="Times New Roman" w:hAnsi="Times New Roman" w:cs="Times New Roman"/>
          <w:sz w:val="24"/>
          <w:szCs w:val="24"/>
        </w:rPr>
        <w:t>основных образовательных</w:t>
      </w:r>
      <w:r w:rsidR="00024377" w:rsidRPr="00846572">
        <w:rPr>
          <w:rFonts w:ascii="Times New Roman" w:hAnsi="Times New Roman" w:cs="Times New Roman"/>
          <w:sz w:val="24"/>
          <w:szCs w:val="24"/>
        </w:rPr>
        <w:t xml:space="preserve"> программ</w:t>
      </w:r>
      <w:r w:rsidRPr="00846572">
        <w:rPr>
          <w:rFonts w:ascii="Times New Roman" w:hAnsi="Times New Roman" w:cs="Times New Roman"/>
          <w:sz w:val="24"/>
          <w:szCs w:val="24"/>
        </w:rPr>
        <w:t>;</w:t>
      </w:r>
    </w:p>
    <w:p w:rsidR="00053D73" w:rsidRPr="00846572" w:rsidRDefault="00053D73"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053D73" w:rsidRPr="00846572" w:rsidRDefault="00053D73"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 xml:space="preserve">6) позволять использовать результаты итоговой оценки выпускников, характеризующие уровень достижения планируемых результатов освоения </w:t>
      </w:r>
      <w:r w:rsidR="00024377">
        <w:rPr>
          <w:rFonts w:ascii="Times New Roman" w:hAnsi="Times New Roman" w:cs="Times New Roman"/>
          <w:sz w:val="24"/>
          <w:szCs w:val="24"/>
        </w:rPr>
        <w:t>основных образовательных</w:t>
      </w:r>
      <w:r w:rsidR="00024377" w:rsidRPr="00846572">
        <w:rPr>
          <w:rFonts w:ascii="Times New Roman" w:hAnsi="Times New Roman" w:cs="Times New Roman"/>
          <w:sz w:val="24"/>
          <w:szCs w:val="24"/>
        </w:rPr>
        <w:t xml:space="preserve"> программ</w:t>
      </w:r>
      <w:r w:rsidRPr="00846572">
        <w:rPr>
          <w:rFonts w:ascii="Times New Roman" w:hAnsi="Times New Roman" w:cs="Times New Roman"/>
          <w:sz w:val="24"/>
          <w:szCs w:val="24"/>
        </w:rPr>
        <w:t>, как основы для оценки деятельности образовательного  учреждения и системы образования разного уровня.</w:t>
      </w:r>
    </w:p>
    <w:p w:rsidR="00053D73" w:rsidRDefault="00053D73" w:rsidP="00875423">
      <w:pPr>
        <w:spacing w:after="0" w:line="240" w:lineRule="atLeast"/>
        <w:ind w:left="-426" w:right="282"/>
        <w:jc w:val="both"/>
        <w:rPr>
          <w:rFonts w:ascii="Times New Roman" w:hAnsi="Times New Roman" w:cs="Times New Roman"/>
          <w:sz w:val="24"/>
          <w:szCs w:val="24"/>
        </w:rPr>
      </w:pPr>
      <w:proofErr w:type="gramStart"/>
      <w:r w:rsidRPr="00B834B2">
        <w:rPr>
          <w:rFonts w:ascii="Times New Roman" w:hAnsi="Times New Roman" w:cs="Times New Roman"/>
          <w:b/>
          <w:bCs/>
          <w:sz w:val="24"/>
          <w:szCs w:val="24"/>
        </w:rPr>
        <w:t>5.2</w:t>
      </w:r>
      <w:r w:rsidR="00C523BC">
        <w:rPr>
          <w:rFonts w:ascii="Times New Roman" w:hAnsi="Times New Roman" w:cs="Times New Roman"/>
          <w:b/>
          <w:bCs/>
          <w:sz w:val="24"/>
          <w:szCs w:val="24"/>
        </w:rPr>
        <w:t xml:space="preserve"> </w:t>
      </w:r>
      <w:r w:rsidRPr="00846572">
        <w:rPr>
          <w:rFonts w:ascii="Times New Roman" w:hAnsi="Times New Roman" w:cs="Times New Roman"/>
          <w:sz w:val="24"/>
          <w:szCs w:val="24"/>
        </w:rPr>
        <w:t xml:space="preserve">Система оценки достижения планируемых результатов освоения </w:t>
      </w:r>
      <w:r w:rsidR="00750B4D">
        <w:rPr>
          <w:rFonts w:ascii="Times New Roman" w:hAnsi="Times New Roman" w:cs="Times New Roman"/>
          <w:sz w:val="24"/>
          <w:szCs w:val="24"/>
        </w:rPr>
        <w:t>основных образовательных</w:t>
      </w:r>
      <w:r w:rsidR="00750B4D" w:rsidRPr="00846572">
        <w:rPr>
          <w:rFonts w:ascii="Times New Roman" w:hAnsi="Times New Roman" w:cs="Times New Roman"/>
          <w:sz w:val="24"/>
          <w:szCs w:val="24"/>
        </w:rPr>
        <w:t xml:space="preserve"> программ</w:t>
      </w:r>
      <w:r w:rsidRPr="00846572">
        <w:rPr>
          <w:rFonts w:ascii="Times New Roman" w:hAnsi="Times New Roman" w:cs="Times New Roman"/>
          <w:sz w:val="24"/>
          <w:szCs w:val="24"/>
        </w:rPr>
        <w:t xml:space="preserve"> должна включать описание организации и содержания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roofErr w:type="gramEnd"/>
    </w:p>
    <w:p w:rsidR="00053D73" w:rsidRPr="00A05BCA" w:rsidRDefault="001A23B2" w:rsidP="00A05BCA">
      <w:pPr>
        <w:spacing w:after="0" w:line="240" w:lineRule="atLeast"/>
        <w:ind w:left="-426" w:right="282"/>
        <w:jc w:val="both"/>
        <w:rPr>
          <w:rFonts w:ascii="Times New Roman" w:hAnsi="Times New Roman" w:cs="Times New Roman"/>
          <w:sz w:val="24"/>
          <w:szCs w:val="24"/>
        </w:rPr>
      </w:pPr>
      <w:r w:rsidRPr="001A23B2">
        <w:rPr>
          <w:rFonts w:ascii="Times New Roman" w:hAnsi="Times New Roman" w:cs="Times New Roman"/>
          <w:b/>
          <w:sz w:val="24"/>
          <w:szCs w:val="24"/>
        </w:rPr>
        <w:t>5.3</w:t>
      </w:r>
      <w:r w:rsidR="00C523BC">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053D73" w:rsidRPr="00A05BCA">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w:t>
      </w:r>
      <w:r w:rsidR="00053D73" w:rsidRPr="001A23B2">
        <w:rPr>
          <w:rFonts w:ascii="Times New Roman" w:hAnsi="Times New Roman" w:cs="Times New Roman"/>
          <w:bCs/>
          <w:sz w:val="24"/>
          <w:szCs w:val="24"/>
        </w:rPr>
        <w:t>предполагает выделение базового уровня достижений</w:t>
      </w:r>
      <w:r w:rsidR="00053D73" w:rsidRPr="00A05BCA">
        <w:rPr>
          <w:rFonts w:ascii="Times New Roman" w:hAnsi="Times New Roman" w:cs="Times New Roman"/>
          <w:sz w:val="24"/>
          <w:szCs w:val="24"/>
        </w:rPr>
        <w:t xml:space="preserve"> как точки отсчёта при построении всей системы оценки и организации индивидуальной работы </w:t>
      </w:r>
      <w:proofErr w:type="gramStart"/>
      <w:r w:rsidR="00053D73" w:rsidRPr="00A05BCA">
        <w:rPr>
          <w:rFonts w:ascii="Times New Roman" w:hAnsi="Times New Roman" w:cs="Times New Roman"/>
          <w:sz w:val="24"/>
          <w:szCs w:val="24"/>
        </w:rPr>
        <w:t>с</w:t>
      </w:r>
      <w:proofErr w:type="gramEnd"/>
      <w:r w:rsidR="00053D73" w:rsidRPr="00A05BCA">
        <w:rPr>
          <w:rFonts w:ascii="Times New Roman" w:hAnsi="Times New Roman" w:cs="Times New Roman"/>
          <w:sz w:val="24"/>
          <w:szCs w:val="24"/>
        </w:rPr>
        <w:t xml:space="preserve"> обучающимися.</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Реальные достижения </w:t>
      </w:r>
      <w:proofErr w:type="gramStart"/>
      <w:r w:rsidRPr="00A05BCA">
        <w:rPr>
          <w:rFonts w:ascii="Times New Roman" w:hAnsi="Times New Roman" w:cs="Times New Roman"/>
          <w:sz w:val="24"/>
          <w:szCs w:val="24"/>
        </w:rPr>
        <w:t>обучающихся</w:t>
      </w:r>
      <w:proofErr w:type="gramEnd"/>
      <w:r w:rsidRPr="00A05BCA">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A05BCA">
        <w:rPr>
          <w:rFonts w:ascii="Times New Roman" w:hAnsi="Times New Roman" w:cs="Times New Roman"/>
          <w:sz w:val="24"/>
          <w:szCs w:val="24"/>
        </w:rPr>
        <w:t>недостижения</w:t>
      </w:r>
      <w:proofErr w:type="spellEnd"/>
      <w:r w:rsidRPr="00A05BCA">
        <w:rPr>
          <w:rFonts w:ascii="Times New Roman" w:hAnsi="Times New Roman" w:cs="Times New Roman"/>
          <w:sz w:val="24"/>
          <w:szCs w:val="24"/>
        </w:rPr>
        <w:t>.</w:t>
      </w:r>
    </w:p>
    <w:p w:rsidR="00053D73" w:rsidRPr="001A23B2" w:rsidRDefault="00053D73" w:rsidP="00A05BCA">
      <w:pPr>
        <w:spacing w:after="0" w:line="240" w:lineRule="atLeast"/>
        <w:ind w:left="-426" w:right="282"/>
        <w:jc w:val="both"/>
        <w:rPr>
          <w:rFonts w:ascii="Times New Roman" w:hAnsi="Times New Roman" w:cs="Times New Roman"/>
          <w:bCs/>
          <w:sz w:val="24"/>
          <w:szCs w:val="24"/>
        </w:rPr>
      </w:pPr>
      <w:r w:rsidRPr="00A05BCA">
        <w:rPr>
          <w:rFonts w:ascii="Times New Roman" w:hAnsi="Times New Roman" w:cs="Times New Roman"/>
          <w:sz w:val="24"/>
          <w:szCs w:val="24"/>
        </w:rPr>
        <w:t xml:space="preserve">Практика показывает, что для описания достижений обучающихся целесообразно установить следующие </w:t>
      </w:r>
      <w:r w:rsidR="001A23B2">
        <w:rPr>
          <w:rFonts w:ascii="Times New Roman" w:hAnsi="Times New Roman" w:cs="Times New Roman"/>
          <w:sz w:val="24"/>
          <w:szCs w:val="24"/>
        </w:rPr>
        <w:t>четыре</w:t>
      </w:r>
      <w:r w:rsidR="001A23B2">
        <w:rPr>
          <w:rFonts w:ascii="Times New Roman" w:hAnsi="Times New Roman" w:cs="Times New Roman"/>
          <w:bCs/>
          <w:sz w:val="24"/>
          <w:szCs w:val="24"/>
        </w:rPr>
        <w:t xml:space="preserve"> уровня</w:t>
      </w:r>
      <w:r w:rsidRPr="001A23B2">
        <w:rPr>
          <w:rFonts w:ascii="Times New Roman" w:hAnsi="Times New Roman" w:cs="Times New Roman"/>
          <w:bCs/>
          <w:sz w:val="24"/>
          <w:szCs w:val="24"/>
        </w:rPr>
        <w:t>.</w:t>
      </w:r>
    </w:p>
    <w:p w:rsidR="00053D73" w:rsidRPr="00A05BCA" w:rsidRDefault="00053D73" w:rsidP="00A05BCA">
      <w:pPr>
        <w:pStyle w:val="a3"/>
        <w:numPr>
          <w:ilvl w:val="0"/>
          <w:numId w:val="15"/>
        </w:numPr>
        <w:spacing w:after="0" w:line="240" w:lineRule="atLeast"/>
        <w:ind w:left="-426" w:right="282" w:firstLine="0"/>
        <w:jc w:val="both"/>
        <w:rPr>
          <w:rFonts w:ascii="Times New Roman" w:hAnsi="Times New Roman" w:cs="Times New Roman"/>
          <w:sz w:val="24"/>
          <w:szCs w:val="24"/>
        </w:rPr>
      </w:pPr>
      <w:r w:rsidRPr="00A05BCA">
        <w:rPr>
          <w:rFonts w:ascii="Times New Roman" w:hAnsi="Times New Roman" w:cs="Times New Roman"/>
          <w:b/>
          <w:bCs/>
          <w:sz w:val="24"/>
          <w:szCs w:val="24"/>
        </w:rPr>
        <w:t xml:space="preserve">Базовый уровень достижений </w:t>
      </w:r>
      <w:r w:rsidRPr="00A05BCA">
        <w:rPr>
          <w:rFonts w:ascii="Times New Roman" w:hAnsi="Times New Roman" w:cs="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w:t>
      </w:r>
      <w:r w:rsidRPr="00A05BCA">
        <w:rPr>
          <w:rFonts w:ascii="Times New Roman" w:hAnsi="Times New Roman" w:cs="Times New Roman"/>
          <w:sz w:val="24"/>
          <w:szCs w:val="24"/>
        </w:rPr>
        <w:lastRenderedPageBreak/>
        <w:t xml:space="preserve">широте (или избирательности) интересов. Целесообразно выделить следующие два уровня, превышающие </w:t>
      </w:r>
      <w:proofErr w:type="gramStart"/>
      <w:r w:rsidRPr="00A05BCA">
        <w:rPr>
          <w:rFonts w:ascii="Times New Roman" w:hAnsi="Times New Roman" w:cs="Times New Roman"/>
          <w:sz w:val="24"/>
          <w:szCs w:val="24"/>
        </w:rPr>
        <w:t>базовый</w:t>
      </w:r>
      <w:proofErr w:type="gramEnd"/>
      <w:r w:rsidRPr="00A05BCA">
        <w:rPr>
          <w:rFonts w:ascii="Times New Roman" w:hAnsi="Times New Roman" w:cs="Times New Roman"/>
          <w:sz w:val="24"/>
          <w:szCs w:val="24"/>
        </w:rPr>
        <w:t>:</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 </w:t>
      </w:r>
      <w:r w:rsidRPr="00A05BCA">
        <w:rPr>
          <w:rFonts w:ascii="Times New Roman" w:hAnsi="Times New Roman" w:cs="Times New Roman"/>
          <w:b/>
          <w:bCs/>
          <w:sz w:val="24"/>
          <w:szCs w:val="24"/>
        </w:rPr>
        <w:t>повышенный уровень достижения</w:t>
      </w:r>
      <w:r w:rsidRPr="00A05BCA">
        <w:rPr>
          <w:rFonts w:ascii="Times New Roman" w:hAnsi="Times New Roman" w:cs="Times New Roman"/>
          <w:sz w:val="24"/>
          <w:szCs w:val="24"/>
        </w:rPr>
        <w:t xml:space="preserve"> планируемых результатов, оценка «хорошо» (отметка «4»);</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 </w:t>
      </w:r>
      <w:r w:rsidRPr="00A05BCA">
        <w:rPr>
          <w:rFonts w:ascii="Times New Roman" w:hAnsi="Times New Roman" w:cs="Times New Roman"/>
          <w:b/>
          <w:bCs/>
          <w:sz w:val="24"/>
          <w:szCs w:val="24"/>
        </w:rPr>
        <w:t>высокий уровень достижения</w:t>
      </w:r>
      <w:r w:rsidRPr="00A05BCA">
        <w:rPr>
          <w:rFonts w:ascii="Times New Roman" w:hAnsi="Times New Roman" w:cs="Times New Roman"/>
          <w:sz w:val="24"/>
          <w:szCs w:val="24"/>
        </w:rPr>
        <w:t xml:space="preserve"> планируемых результатов, оценка «отлично» (отметка «5»).</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05BCA">
        <w:rPr>
          <w:rFonts w:ascii="Times New Roman" w:hAnsi="Times New Roman" w:cs="Times New Roman"/>
          <w:sz w:val="24"/>
          <w:szCs w:val="24"/>
        </w:rPr>
        <w:t>сформированностью</w:t>
      </w:r>
      <w:proofErr w:type="spellEnd"/>
      <w:r w:rsidRPr="00A05BCA">
        <w:rPr>
          <w:rFonts w:ascii="Times New Roman" w:hAnsi="Times New Roman" w:cs="Times New Roman"/>
          <w:sz w:val="24"/>
          <w:szCs w:val="24"/>
        </w:rPr>
        <w:t xml:space="preserve"> интересов к данной предметной области.</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053D73" w:rsidRPr="00A05BCA" w:rsidRDefault="00053D73" w:rsidP="001A23B2">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b/>
          <w:bCs/>
          <w:sz w:val="24"/>
          <w:szCs w:val="24"/>
        </w:rPr>
        <w:t>• пониженный уровень достижений</w:t>
      </w:r>
      <w:r w:rsidRPr="00A05BCA">
        <w:rPr>
          <w:rFonts w:ascii="Times New Roman" w:hAnsi="Times New Roman" w:cs="Times New Roman"/>
          <w:sz w:val="24"/>
          <w:szCs w:val="24"/>
        </w:rPr>
        <w:t>, оценка «неу</w:t>
      </w:r>
      <w:r w:rsidR="001A23B2">
        <w:rPr>
          <w:rFonts w:ascii="Times New Roman" w:hAnsi="Times New Roman" w:cs="Times New Roman"/>
          <w:sz w:val="24"/>
          <w:szCs w:val="24"/>
        </w:rPr>
        <w:t>довлетворительно» (отметка «2»)</w:t>
      </w:r>
      <w:r w:rsidRPr="00A05BCA">
        <w:rPr>
          <w:rFonts w:ascii="Times New Roman" w:hAnsi="Times New Roman" w:cs="Times New Roman"/>
          <w:sz w:val="24"/>
          <w:szCs w:val="24"/>
        </w:rPr>
        <w:t>.</w:t>
      </w:r>
    </w:p>
    <w:p w:rsidR="00053D73" w:rsidRPr="00A05BCA" w:rsidRDefault="00053D73" w:rsidP="00A05BCA">
      <w:pPr>
        <w:spacing w:after="0" w:line="240" w:lineRule="atLeast"/>
        <w:ind w:left="-426" w:right="282"/>
        <w:jc w:val="both"/>
        <w:rPr>
          <w:rFonts w:ascii="Times New Roman" w:hAnsi="Times New Roman" w:cs="Times New Roman"/>
          <w:sz w:val="24"/>
          <w:szCs w:val="24"/>
        </w:rPr>
      </w:pPr>
      <w:proofErr w:type="spellStart"/>
      <w:r w:rsidRPr="00A05BCA">
        <w:rPr>
          <w:rFonts w:ascii="Times New Roman" w:hAnsi="Times New Roman" w:cs="Times New Roman"/>
          <w:sz w:val="24"/>
          <w:szCs w:val="24"/>
        </w:rPr>
        <w:t>Недостижение</w:t>
      </w:r>
      <w:proofErr w:type="spellEnd"/>
      <w:r w:rsidRPr="00A05BCA">
        <w:rPr>
          <w:rFonts w:ascii="Times New Roman" w:hAnsi="Times New Roman" w:cs="Times New Roman"/>
          <w:sz w:val="24"/>
          <w:szCs w:val="24"/>
        </w:rPr>
        <w:t xml:space="preserve"> базового уровня (пониженный </w:t>
      </w:r>
      <w:r w:rsidR="00D24EE3">
        <w:rPr>
          <w:rFonts w:ascii="Times New Roman" w:hAnsi="Times New Roman" w:cs="Times New Roman"/>
          <w:sz w:val="24"/>
          <w:szCs w:val="24"/>
        </w:rPr>
        <w:t>уровень</w:t>
      </w:r>
      <w:r w:rsidRPr="00A05BCA">
        <w:rPr>
          <w:rFonts w:ascii="Times New Roman" w:hAnsi="Times New Roman" w:cs="Times New Roman"/>
          <w:sz w:val="24"/>
          <w:szCs w:val="24"/>
        </w:rPr>
        <w:t xml:space="preserve"> достижений) фиксируется в зависимости от объёма и уровня освоенного и неосвоенного содержания предмета. </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A05BCA">
        <w:rPr>
          <w:rFonts w:ascii="Times New Roman" w:hAnsi="Times New Roman" w:cs="Times New Roman"/>
          <w:sz w:val="24"/>
          <w:szCs w:val="24"/>
        </w:rPr>
        <w:t>обучающимся</w:t>
      </w:r>
      <w:proofErr w:type="gramEnd"/>
      <w:r w:rsidRPr="00A05BCA">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A05BCA">
        <w:rPr>
          <w:rFonts w:ascii="Times New Roman" w:hAnsi="Times New Roman" w:cs="Times New Roman"/>
          <w:sz w:val="24"/>
          <w:szCs w:val="24"/>
        </w:rPr>
        <w:t>обучающийся</w:t>
      </w:r>
      <w:proofErr w:type="gramEnd"/>
      <w:r w:rsidRPr="00A05BCA">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53D73" w:rsidRPr="00A30964" w:rsidRDefault="00053D73" w:rsidP="00A30964">
      <w:pPr>
        <w:spacing w:after="0" w:line="240" w:lineRule="atLeast"/>
        <w:ind w:left="-426" w:right="282"/>
        <w:jc w:val="both"/>
        <w:rPr>
          <w:rFonts w:ascii="Times New Roman" w:hAnsi="Times New Roman" w:cs="Times New Roman"/>
          <w:sz w:val="24"/>
          <w:szCs w:val="24"/>
        </w:rPr>
      </w:pPr>
      <w:r w:rsidRPr="00B834B2">
        <w:rPr>
          <w:rFonts w:ascii="Times New Roman" w:hAnsi="Times New Roman" w:cs="Times New Roman"/>
          <w:b/>
          <w:bCs/>
          <w:sz w:val="24"/>
          <w:szCs w:val="24"/>
        </w:rPr>
        <w:t>5.</w:t>
      </w:r>
      <w:r w:rsidR="00D24EE3">
        <w:rPr>
          <w:rFonts w:ascii="Times New Roman" w:hAnsi="Times New Roman" w:cs="Times New Roman"/>
          <w:b/>
          <w:bCs/>
          <w:sz w:val="24"/>
          <w:szCs w:val="24"/>
        </w:rPr>
        <w:t>4</w:t>
      </w:r>
      <w:proofErr w:type="gramStart"/>
      <w:r w:rsidR="00C523BC">
        <w:rPr>
          <w:rFonts w:ascii="Times New Roman" w:hAnsi="Times New Roman" w:cs="Times New Roman"/>
          <w:b/>
          <w:bCs/>
          <w:sz w:val="24"/>
          <w:szCs w:val="24"/>
        </w:rPr>
        <w:t xml:space="preserve"> </w:t>
      </w:r>
      <w:r w:rsidR="00D24EE3">
        <w:rPr>
          <w:rFonts w:ascii="Times New Roman" w:hAnsi="Times New Roman" w:cs="Times New Roman"/>
          <w:b/>
          <w:bCs/>
          <w:sz w:val="24"/>
          <w:szCs w:val="24"/>
        </w:rPr>
        <w:t xml:space="preserve"> </w:t>
      </w:r>
      <w:r w:rsidRPr="00A30964">
        <w:rPr>
          <w:rFonts w:ascii="Times New Roman" w:hAnsi="Times New Roman" w:cs="Times New Roman"/>
          <w:sz w:val="24"/>
          <w:szCs w:val="24"/>
        </w:rPr>
        <w:t>В</w:t>
      </w:r>
      <w:proofErr w:type="gramEnd"/>
      <w:r w:rsidRPr="00A30964">
        <w:rPr>
          <w:rFonts w:ascii="Times New Roman" w:hAnsi="Times New Roman" w:cs="Times New Roman"/>
          <w:sz w:val="24"/>
          <w:szCs w:val="24"/>
        </w:rPr>
        <w:t xml:space="preserve"> системе оценивания используются:</w:t>
      </w:r>
    </w:p>
    <w:p w:rsidR="00053D73" w:rsidRPr="00A30964" w:rsidRDefault="00053D73"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b/>
          <w:bCs/>
          <w:sz w:val="24"/>
          <w:szCs w:val="24"/>
        </w:rPr>
        <w:t>внутренняя оценка</w:t>
      </w:r>
      <w:r w:rsidRPr="00A30964">
        <w:rPr>
          <w:rFonts w:ascii="Times New Roman" w:hAnsi="Times New Roman" w:cs="Times New Roman"/>
          <w:sz w:val="24"/>
          <w:szCs w:val="24"/>
        </w:rPr>
        <w:t>, выставляемая педагогом, школой;</w:t>
      </w:r>
    </w:p>
    <w:p w:rsidR="00053D73" w:rsidRPr="00A30964" w:rsidRDefault="00053D73"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b/>
          <w:bCs/>
          <w:sz w:val="24"/>
          <w:szCs w:val="24"/>
        </w:rPr>
        <w:t>внешняя оценка</w:t>
      </w:r>
      <w:r w:rsidRPr="00A30964">
        <w:rPr>
          <w:rFonts w:ascii="Times New Roman" w:hAnsi="Times New Roman" w:cs="Times New Roman"/>
          <w:sz w:val="24"/>
          <w:szCs w:val="24"/>
        </w:rPr>
        <w:t xml:space="preserve"> проводится, как правило, в форме </w:t>
      </w:r>
      <w:proofErr w:type="spellStart"/>
      <w:r w:rsidRPr="00A30964">
        <w:rPr>
          <w:rFonts w:ascii="Times New Roman" w:hAnsi="Times New Roman" w:cs="Times New Roman"/>
          <w:sz w:val="24"/>
          <w:szCs w:val="24"/>
        </w:rPr>
        <w:t>неперсонифицированных</w:t>
      </w:r>
      <w:proofErr w:type="spellEnd"/>
      <w:r w:rsidRPr="00A30964">
        <w:rPr>
          <w:rFonts w:ascii="Times New Roman" w:hAnsi="Times New Roman" w:cs="Times New Roman"/>
          <w:sz w:val="24"/>
          <w:szCs w:val="24"/>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053D73" w:rsidRPr="00A30964" w:rsidRDefault="00053D73"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b/>
          <w:bCs/>
          <w:sz w:val="24"/>
          <w:szCs w:val="24"/>
        </w:rPr>
        <w:t>субъективные или экспертные</w:t>
      </w:r>
      <w:r w:rsidRPr="00A30964">
        <w:rPr>
          <w:rFonts w:ascii="Times New Roman" w:hAnsi="Times New Roman" w:cs="Times New Roman"/>
          <w:sz w:val="24"/>
          <w:szCs w:val="24"/>
        </w:rPr>
        <w:t xml:space="preserve"> (наблюдения, самооценка и самоанализ и </w:t>
      </w:r>
      <w:proofErr w:type="spellStart"/>
      <w:proofErr w:type="gramStart"/>
      <w:r w:rsidRPr="00A30964">
        <w:rPr>
          <w:rFonts w:ascii="Times New Roman" w:hAnsi="Times New Roman" w:cs="Times New Roman"/>
          <w:sz w:val="24"/>
          <w:szCs w:val="24"/>
        </w:rPr>
        <w:t>др</w:t>
      </w:r>
      <w:proofErr w:type="spellEnd"/>
      <w:proofErr w:type="gramEnd"/>
      <w:r w:rsidRPr="00A30964">
        <w:rPr>
          <w:rFonts w:ascii="Times New Roman" w:hAnsi="Times New Roman" w:cs="Times New Roman"/>
          <w:sz w:val="24"/>
          <w:szCs w:val="24"/>
        </w:rPr>
        <w:t>).;</w:t>
      </w:r>
    </w:p>
    <w:p w:rsidR="00053D73" w:rsidRPr="00A30964" w:rsidRDefault="00053D73" w:rsidP="00A30964">
      <w:pPr>
        <w:spacing w:after="0" w:line="240" w:lineRule="atLeast"/>
        <w:ind w:left="-426" w:right="282"/>
        <w:jc w:val="both"/>
        <w:rPr>
          <w:rFonts w:ascii="Times New Roman" w:hAnsi="Times New Roman" w:cs="Times New Roman"/>
          <w:sz w:val="24"/>
          <w:szCs w:val="24"/>
        </w:rPr>
      </w:pPr>
      <w:r w:rsidRPr="00501C74">
        <w:rPr>
          <w:rFonts w:ascii="Times New Roman" w:hAnsi="Times New Roman" w:cs="Times New Roman"/>
          <w:b/>
          <w:bCs/>
          <w:sz w:val="24"/>
          <w:szCs w:val="24"/>
        </w:rPr>
        <w:t>объективные методы оценивания</w:t>
      </w:r>
      <w:r w:rsidRPr="00A30964">
        <w:rPr>
          <w:rFonts w:ascii="Times New Roman" w:hAnsi="Times New Roman" w:cs="Times New Roman"/>
          <w:sz w:val="24"/>
          <w:szCs w:val="24"/>
        </w:rPr>
        <w:t xml:space="preserve"> (как правило, основанные на анализе письменных ответов и работ учащихся в форме персонифицированных процедур), в том числе – стандартизированные (основанные на результатах стандартизированных письменных работ, или тестов);</w:t>
      </w:r>
    </w:p>
    <w:p w:rsidR="00053D73" w:rsidRPr="00A05BCA" w:rsidRDefault="00053D73"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w:t>
      </w:r>
      <w:r>
        <w:rPr>
          <w:rFonts w:ascii="Times New Roman" w:hAnsi="Times New Roman" w:cs="Times New Roman"/>
          <w:sz w:val="24"/>
          <w:szCs w:val="24"/>
        </w:rPr>
        <w:t xml:space="preserve">ами, целью получения информации. </w:t>
      </w:r>
      <w:r w:rsidRPr="00A05BCA">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стартовой диагностики;</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тематических и итоговых проверочных работ по всем учебным предметам;</w:t>
      </w:r>
    </w:p>
    <w:p w:rsidR="00053D73" w:rsidRPr="00A05BCA" w:rsidRDefault="00053D73"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творческих работ, включая учебные исследования и учебные проекты.</w:t>
      </w:r>
    </w:p>
    <w:p w:rsidR="00D24EE3" w:rsidRDefault="00D24EE3" w:rsidP="00875423">
      <w:pPr>
        <w:spacing w:after="0" w:line="240" w:lineRule="atLeast"/>
        <w:ind w:left="-426" w:right="282"/>
        <w:jc w:val="both"/>
        <w:rPr>
          <w:rFonts w:ascii="Times New Roman" w:hAnsi="Times New Roman" w:cs="Times New Roman"/>
          <w:b/>
          <w:bCs/>
          <w:sz w:val="24"/>
          <w:szCs w:val="24"/>
        </w:rPr>
      </w:pPr>
    </w:p>
    <w:p w:rsidR="00053D73" w:rsidRPr="00C65AA9" w:rsidRDefault="00D24EE3" w:rsidP="00875423">
      <w:pPr>
        <w:spacing w:after="0" w:line="240" w:lineRule="atLeast"/>
        <w:ind w:left="-426" w:right="282"/>
        <w:jc w:val="both"/>
        <w:rPr>
          <w:rFonts w:ascii="Times New Roman" w:hAnsi="Times New Roman" w:cs="Times New Roman"/>
          <w:b/>
          <w:bCs/>
          <w:sz w:val="24"/>
          <w:szCs w:val="24"/>
        </w:rPr>
      </w:pPr>
      <w:r>
        <w:rPr>
          <w:rFonts w:ascii="Times New Roman" w:hAnsi="Times New Roman" w:cs="Times New Roman"/>
          <w:b/>
          <w:bCs/>
          <w:sz w:val="24"/>
          <w:szCs w:val="24"/>
        </w:rPr>
        <w:t>6</w:t>
      </w:r>
      <w:r w:rsidR="00053D73" w:rsidRPr="00C65AA9">
        <w:rPr>
          <w:rFonts w:ascii="Times New Roman" w:hAnsi="Times New Roman" w:cs="Times New Roman"/>
          <w:b/>
          <w:bCs/>
          <w:sz w:val="24"/>
          <w:szCs w:val="24"/>
        </w:rPr>
        <w:t xml:space="preserve">. Оформление документации учреждения по организации и проведению </w:t>
      </w:r>
      <w:r>
        <w:rPr>
          <w:rFonts w:ascii="Times New Roman" w:hAnsi="Times New Roman" w:cs="Times New Roman"/>
          <w:b/>
          <w:bCs/>
          <w:sz w:val="24"/>
          <w:szCs w:val="24"/>
        </w:rPr>
        <w:t>промежуточной аттестации</w:t>
      </w:r>
      <w:r w:rsidR="00053D73" w:rsidRPr="00C65AA9">
        <w:rPr>
          <w:rFonts w:ascii="Times New Roman" w:hAnsi="Times New Roman" w:cs="Times New Roman"/>
          <w:b/>
          <w:bCs/>
          <w:sz w:val="24"/>
          <w:szCs w:val="24"/>
        </w:rPr>
        <w:t xml:space="preserve"> </w:t>
      </w:r>
    </w:p>
    <w:p w:rsidR="00053D73" w:rsidRPr="00C65AA9" w:rsidRDefault="00053D73" w:rsidP="00875423">
      <w:pPr>
        <w:spacing w:after="0" w:line="240" w:lineRule="atLeast"/>
        <w:ind w:left="-426" w:right="282"/>
        <w:jc w:val="both"/>
        <w:rPr>
          <w:rFonts w:ascii="Times New Roman" w:hAnsi="Times New Roman" w:cs="Times New Roman"/>
          <w:b/>
          <w:bCs/>
          <w:sz w:val="24"/>
          <w:szCs w:val="24"/>
        </w:rPr>
      </w:pPr>
    </w:p>
    <w:p w:rsidR="00053D73" w:rsidRPr="009A42B3" w:rsidRDefault="00D24EE3"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6</w:t>
      </w:r>
      <w:r w:rsidR="00053D73" w:rsidRPr="00B834B2">
        <w:rPr>
          <w:rFonts w:ascii="Times New Roman" w:hAnsi="Times New Roman" w:cs="Times New Roman"/>
          <w:b/>
          <w:bCs/>
          <w:sz w:val="24"/>
          <w:szCs w:val="24"/>
        </w:rPr>
        <w:t>.</w:t>
      </w:r>
      <w:r>
        <w:rPr>
          <w:rFonts w:ascii="Times New Roman" w:hAnsi="Times New Roman" w:cs="Times New Roman"/>
          <w:b/>
          <w:bCs/>
          <w:sz w:val="24"/>
          <w:szCs w:val="24"/>
        </w:rPr>
        <w:t>1</w:t>
      </w:r>
      <w:r>
        <w:rPr>
          <w:rFonts w:ascii="Times New Roman" w:hAnsi="Times New Roman" w:cs="Times New Roman"/>
          <w:sz w:val="24"/>
          <w:szCs w:val="24"/>
        </w:rPr>
        <w:t xml:space="preserve"> Директор</w:t>
      </w:r>
      <w:r w:rsidR="00053D73" w:rsidRPr="009A42B3">
        <w:rPr>
          <w:rFonts w:ascii="Times New Roman" w:hAnsi="Times New Roman" w:cs="Times New Roman"/>
          <w:sz w:val="24"/>
          <w:szCs w:val="24"/>
        </w:rPr>
        <w:t xml:space="preserve"> учреждения утверждает расписание </w:t>
      </w:r>
      <w:r>
        <w:rPr>
          <w:rFonts w:ascii="Times New Roman" w:hAnsi="Times New Roman" w:cs="Times New Roman"/>
          <w:sz w:val="24"/>
          <w:szCs w:val="24"/>
        </w:rPr>
        <w:t>промежуточной аттестации</w:t>
      </w:r>
      <w:r w:rsidR="00053D73" w:rsidRPr="009A42B3">
        <w:rPr>
          <w:rFonts w:ascii="Times New Roman" w:hAnsi="Times New Roman" w:cs="Times New Roman"/>
          <w:sz w:val="24"/>
          <w:szCs w:val="24"/>
        </w:rPr>
        <w:t>.</w:t>
      </w:r>
    </w:p>
    <w:p w:rsidR="00053D73" w:rsidRPr="009A42B3" w:rsidRDefault="00D24EE3"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6</w:t>
      </w:r>
      <w:r w:rsidR="00053D73" w:rsidRPr="00B834B2">
        <w:rPr>
          <w:rFonts w:ascii="Times New Roman" w:hAnsi="Times New Roman" w:cs="Times New Roman"/>
          <w:b/>
          <w:bCs/>
          <w:sz w:val="24"/>
          <w:szCs w:val="24"/>
        </w:rPr>
        <w:t>.</w:t>
      </w:r>
      <w:r>
        <w:rPr>
          <w:rFonts w:ascii="Times New Roman" w:hAnsi="Times New Roman" w:cs="Times New Roman"/>
          <w:b/>
          <w:bCs/>
          <w:sz w:val="24"/>
          <w:szCs w:val="24"/>
        </w:rPr>
        <w:t>2</w:t>
      </w:r>
      <w:r w:rsidR="00053D73" w:rsidRPr="009A42B3">
        <w:rPr>
          <w:rFonts w:ascii="Times New Roman" w:hAnsi="Times New Roman" w:cs="Times New Roman"/>
          <w:sz w:val="24"/>
          <w:szCs w:val="24"/>
        </w:rPr>
        <w:t xml:space="preserve"> Учителя выставляют в классных журналах </w:t>
      </w:r>
      <w:r>
        <w:rPr>
          <w:rFonts w:ascii="Times New Roman" w:hAnsi="Times New Roman" w:cs="Times New Roman"/>
          <w:sz w:val="24"/>
          <w:szCs w:val="24"/>
        </w:rPr>
        <w:t xml:space="preserve">и в электронном журнале (системе «БАРС») </w:t>
      </w:r>
      <w:r w:rsidR="00053D73" w:rsidRPr="009A42B3">
        <w:rPr>
          <w:rFonts w:ascii="Times New Roman" w:hAnsi="Times New Roman" w:cs="Times New Roman"/>
          <w:sz w:val="24"/>
          <w:szCs w:val="24"/>
        </w:rPr>
        <w:t xml:space="preserve">оценки, полученные обучающимися в ходе проведения </w:t>
      </w:r>
      <w:r>
        <w:rPr>
          <w:rFonts w:ascii="Times New Roman" w:hAnsi="Times New Roman" w:cs="Times New Roman"/>
          <w:sz w:val="24"/>
          <w:szCs w:val="24"/>
        </w:rPr>
        <w:t>промежуточной аттестации</w:t>
      </w:r>
      <w:r w:rsidR="00053D73" w:rsidRPr="009A42B3">
        <w:rPr>
          <w:rFonts w:ascii="Times New Roman" w:hAnsi="Times New Roman" w:cs="Times New Roman"/>
          <w:sz w:val="24"/>
          <w:szCs w:val="24"/>
        </w:rPr>
        <w:t>.</w:t>
      </w:r>
      <w:r w:rsidR="008C0B18">
        <w:rPr>
          <w:rFonts w:ascii="Times New Roman" w:hAnsi="Times New Roman" w:cs="Times New Roman"/>
          <w:sz w:val="24"/>
          <w:szCs w:val="24"/>
        </w:rPr>
        <w:t xml:space="preserve"> </w:t>
      </w:r>
      <w:proofErr w:type="gramStart"/>
      <w:r w:rsidR="008C0B18">
        <w:rPr>
          <w:rFonts w:ascii="Times New Roman" w:hAnsi="Times New Roman" w:cs="Times New Roman"/>
          <w:sz w:val="24"/>
          <w:szCs w:val="24"/>
        </w:rPr>
        <w:t>При</w:t>
      </w:r>
      <w:proofErr w:type="gramEnd"/>
      <w:r w:rsidR="008C0B18">
        <w:rPr>
          <w:rFonts w:ascii="Times New Roman" w:hAnsi="Times New Roman" w:cs="Times New Roman"/>
          <w:sz w:val="24"/>
          <w:szCs w:val="24"/>
        </w:rPr>
        <w:t xml:space="preserve"> </w:t>
      </w:r>
      <w:r w:rsidR="008C0B18">
        <w:rPr>
          <w:rFonts w:ascii="Times New Roman" w:hAnsi="Times New Roman" w:cs="Times New Roman"/>
          <w:sz w:val="24"/>
          <w:szCs w:val="24"/>
        </w:rPr>
        <w:lastRenderedPageBreak/>
        <w:t xml:space="preserve">наличие неудовлетворительной отметки по промежуточной аттестации допускается повторная аттестация  один раз. </w:t>
      </w:r>
    </w:p>
    <w:p w:rsidR="00053D73" w:rsidRPr="009A42B3" w:rsidRDefault="002862B9"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6</w:t>
      </w:r>
      <w:r w:rsidR="00053D73" w:rsidRPr="00B834B2">
        <w:rPr>
          <w:rFonts w:ascii="Times New Roman" w:hAnsi="Times New Roman" w:cs="Times New Roman"/>
          <w:b/>
          <w:bCs/>
          <w:sz w:val="24"/>
          <w:szCs w:val="24"/>
        </w:rPr>
        <w:t>.</w:t>
      </w:r>
      <w:r w:rsidR="00D24EE3">
        <w:rPr>
          <w:rFonts w:ascii="Times New Roman" w:hAnsi="Times New Roman" w:cs="Times New Roman"/>
          <w:b/>
          <w:bCs/>
          <w:sz w:val="24"/>
          <w:szCs w:val="24"/>
        </w:rPr>
        <w:t>3</w:t>
      </w:r>
      <w:proofErr w:type="gramStart"/>
      <w:r w:rsidR="00D24EE3">
        <w:rPr>
          <w:rFonts w:ascii="Times New Roman" w:hAnsi="Times New Roman" w:cs="Times New Roman"/>
          <w:b/>
          <w:bCs/>
          <w:sz w:val="24"/>
          <w:szCs w:val="24"/>
        </w:rPr>
        <w:t xml:space="preserve"> </w:t>
      </w:r>
      <w:r w:rsidR="00D24EE3" w:rsidRPr="00D24EE3">
        <w:rPr>
          <w:rFonts w:ascii="Times New Roman" w:hAnsi="Times New Roman" w:cs="Times New Roman"/>
          <w:bCs/>
          <w:sz w:val="24"/>
          <w:szCs w:val="24"/>
        </w:rPr>
        <w:t>Н</w:t>
      </w:r>
      <w:proofErr w:type="gramEnd"/>
      <w:r w:rsidR="00D24EE3" w:rsidRPr="00D24EE3">
        <w:rPr>
          <w:rFonts w:ascii="Times New Roman" w:hAnsi="Times New Roman" w:cs="Times New Roman"/>
          <w:bCs/>
          <w:sz w:val="24"/>
          <w:szCs w:val="24"/>
        </w:rPr>
        <w:t xml:space="preserve">а основании результатов промежуточной аттестации учителя выставляют четвертные, полугодовые, годовые оценки, и в конце учебного года </w:t>
      </w:r>
      <w:r w:rsidR="00D24EE3" w:rsidRPr="00D24EE3">
        <w:rPr>
          <w:rFonts w:ascii="Times New Roman" w:hAnsi="Times New Roman" w:cs="Times New Roman"/>
          <w:sz w:val="24"/>
          <w:szCs w:val="24"/>
        </w:rPr>
        <w:t>п</w:t>
      </w:r>
      <w:r w:rsidR="00053D73" w:rsidRPr="00D24EE3">
        <w:rPr>
          <w:rFonts w:ascii="Times New Roman" w:hAnsi="Times New Roman" w:cs="Times New Roman"/>
          <w:sz w:val="24"/>
          <w:szCs w:val="24"/>
        </w:rPr>
        <w:t>едагогический</w:t>
      </w:r>
      <w:r w:rsidR="00053D73">
        <w:rPr>
          <w:rFonts w:ascii="Times New Roman" w:hAnsi="Times New Roman" w:cs="Times New Roman"/>
          <w:sz w:val="24"/>
          <w:szCs w:val="24"/>
        </w:rPr>
        <w:t xml:space="preserve"> совет</w:t>
      </w:r>
      <w:r w:rsidR="00053D73" w:rsidRPr="009A42B3">
        <w:rPr>
          <w:rFonts w:ascii="Times New Roman" w:hAnsi="Times New Roman" w:cs="Times New Roman"/>
          <w:sz w:val="24"/>
          <w:szCs w:val="24"/>
        </w:rPr>
        <w:t xml:space="preserve">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учреждению утверждается решение педсовета о переводе </w:t>
      </w:r>
      <w:proofErr w:type="gramStart"/>
      <w:r w:rsidR="00053D73" w:rsidRPr="009A42B3">
        <w:rPr>
          <w:rFonts w:ascii="Times New Roman" w:hAnsi="Times New Roman" w:cs="Times New Roman"/>
          <w:sz w:val="24"/>
          <w:szCs w:val="24"/>
        </w:rPr>
        <w:t>обучающихся</w:t>
      </w:r>
      <w:proofErr w:type="gramEnd"/>
      <w:r w:rsidR="00053D73" w:rsidRPr="009A42B3">
        <w:rPr>
          <w:rFonts w:ascii="Times New Roman" w:hAnsi="Times New Roman" w:cs="Times New Roman"/>
          <w:sz w:val="24"/>
          <w:szCs w:val="24"/>
        </w:rPr>
        <w:t>, при этом указывается количественный состав обучающихся.</w:t>
      </w:r>
    </w:p>
    <w:p w:rsidR="00053D73" w:rsidRPr="009A42B3" w:rsidRDefault="002862B9"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6.4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личное дело классными руководителями </w:t>
      </w:r>
      <w:r w:rsidR="00053D73" w:rsidRPr="009A42B3">
        <w:rPr>
          <w:rFonts w:ascii="Times New Roman" w:hAnsi="Times New Roman" w:cs="Times New Roman"/>
          <w:sz w:val="24"/>
          <w:szCs w:val="24"/>
        </w:rPr>
        <w:t>вносятся оценки по всем предмета</w:t>
      </w:r>
      <w:r>
        <w:rPr>
          <w:rFonts w:ascii="Times New Roman" w:hAnsi="Times New Roman" w:cs="Times New Roman"/>
          <w:sz w:val="24"/>
          <w:szCs w:val="24"/>
        </w:rPr>
        <w:t>м, содержащимся в учебных планах</w:t>
      </w:r>
      <w:r w:rsidR="00053D73" w:rsidRPr="009A42B3">
        <w:rPr>
          <w:rFonts w:ascii="Times New Roman" w:hAnsi="Times New Roman" w:cs="Times New Roman"/>
          <w:sz w:val="24"/>
          <w:szCs w:val="24"/>
        </w:rPr>
        <w:t>.</w:t>
      </w:r>
    </w:p>
    <w:p w:rsidR="00053D73" w:rsidRPr="009A42B3" w:rsidRDefault="00053D73" w:rsidP="00875423">
      <w:pPr>
        <w:spacing w:after="0" w:line="240" w:lineRule="atLeast"/>
        <w:ind w:left="-426" w:right="282"/>
        <w:jc w:val="both"/>
        <w:rPr>
          <w:rFonts w:ascii="Times New Roman" w:hAnsi="Times New Roman" w:cs="Times New Roman"/>
          <w:sz w:val="24"/>
          <w:szCs w:val="24"/>
        </w:rPr>
      </w:pPr>
    </w:p>
    <w:p w:rsidR="00053D73" w:rsidRPr="00C65AA9" w:rsidRDefault="00C523BC" w:rsidP="00875423">
      <w:pPr>
        <w:spacing w:after="0" w:line="240" w:lineRule="atLeast"/>
        <w:ind w:left="-426" w:right="282"/>
        <w:jc w:val="both"/>
        <w:rPr>
          <w:rFonts w:ascii="Times New Roman" w:hAnsi="Times New Roman" w:cs="Times New Roman"/>
          <w:b/>
          <w:bCs/>
          <w:sz w:val="24"/>
          <w:szCs w:val="24"/>
        </w:rPr>
      </w:pPr>
      <w:r>
        <w:rPr>
          <w:rFonts w:ascii="Times New Roman" w:hAnsi="Times New Roman" w:cs="Times New Roman"/>
          <w:b/>
          <w:bCs/>
          <w:sz w:val="24"/>
          <w:szCs w:val="24"/>
        </w:rPr>
        <w:t>7</w:t>
      </w:r>
      <w:r w:rsidR="002862B9">
        <w:rPr>
          <w:rFonts w:ascii="Times New Roman" w:hAnsi="Times New Roman" w:cs="Times New Roman"/>
          <w:b/>
          <w:bCs/>
          <w:sz w:val="24"/>
          <w:szCs w:val="24"/>
        </w:rPr>
        <w:t xml:space="preserve">. Порядок перевода </w:t>
      </w:r>
      <w:proofErr w:type="gramStart"/>
      <w:r w:rsidR="002862B9">
        <w:rPr>
          <w:rFonts w:ascii="Times New Roman" w:hAnsi="Times New Roman" w:cs="Times New Roman"/>
          <w:b/>
          <w:bCs/>
          <w:sz w:val="24"/>
          <w:szCs w:val="24"/>
        </w:rPr>
        <w:t>обучающихся</w:t>
      </w:r>
      <w:proofErr w:type="gramEnd"/>
    </w:p>
    <w:p w:rsidR="00053D73" w:rsidRPr="00B834B2" w:rsidRDefault="00053D73" w:rsidP="00875423">
      <w:pPr>
        <w:spacing w:after="0" w:line="240" w:lineRule="atLeast"/>
        <w:ind w:left="-426" w:right="282"/>
        <w:jc w:val="both"/>
        <w:rPr>
          <w:rFonts w:ascii="Times New Roman" w:hAnsi="Times New Roman" w:cs="Times New Roman"/>
          <w:b/>
          <w:bCs/>
          <w:sz w:val="24"/>
          <w:szCs w:val="24"/>
        </w:rPr>
      </w:pPr>
    </w:p>
    <w:p w:rsidR="00053D73" w:rsidRPr="009A42B3" w:rsidRDefault="00C523BC" w:rsidP="00875423">
      <w:pPr>
        <w:spacing w:after="0" w:line="240" w:lineRule="atLeast"/>
        <w:ind w:left="-426" w:right="282"/>
        <w:jc w:val="both"/>
        <w:rPr>
          <w:rFonts w:ascii="Times New Roman" w:hAnsi="Times New Roman" w:cs="Times New Roman"/>
          <w:sz w:val="24"/>
          <w:szCs w:val="24"/>
        </w:rPr>
      </w:pPr>
      <w:proofErr w:type="gramStart"/>
      <w:r>
        <w:rPr>
          <w:rFonts w:ascii="Times New Roman" w:hAnsi="Times New Roman" w:cs="Times New Roman"/>
          <w:b/>
          <w:bCs/>
          <w:sz w:val="24"/>
          <w:szCs w:val="24"/>
        </w:rPr>
        <w:t>7.1</w:t>
      </w:r>
      <w:r w:rsidR="002862B9">
        <w:rPr>
          <w:rFonts w:ascii="Times New Roman" w:hAnsi="Times New Roman" w:cs="Times New Roman"/>
          <w:b/>
          <w:bCs/>
          <w:sz w:val="24"/>
          <w:szCs w:val="24"/>
        </w:rPr>
        <w:t xml:space="preserve"> </w:t>
      </w:r>
      <w:r w:rsidR="00053D73" w:rsidRPr="009A42B3">
        <w:rPr>
          <w:rFonts w:ascii="Times New Roman" w:hAnsi="Times New Roman" w:cs="Times New Roman"/>
          <w:sz w:val="24"/>
          <w:szCs w:val="24"/>
        </w:rPr>
        <w:t xml:space="preserve">Перевод обучающихся в последующий класс осуществляется при положительных </w:t>
      </w:r>
      <w:r w:rsidR="002862B9">
        <w:rPr>
          <w:rFonts w:ascii="Times New Roman" w:hAnsi="Times New Roman" w:cs="Times New Roman"/>
          <w:sz w:val="24"/>
          <w:szCs w:val="24"/>
        </w:rPr>
        <w:t>оценках за год по учебным предметам, курсам.</w:t>
      </w:r>
      <w:proofErr w:type="gramEnd"/>
    </w:p>
    <w:p w:rsidR="00053D73" w:rsidRPr="009A42B3" w:rsidRDefault="00C523BC"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7</w:t>
      </w:r>
      <w:r w:rsidR="00053D73" w:rsidRPr="00B834B2">
        <w:rPr>
          <w:rFonts w:ascii="Times New Roman" w:hAnsi="Times New Roman" w:cs="Times New Roman"/>
          <w:b/>
          <w:bCs/>
          <w:sz w:val="24"/>
          <w:szCs w:val="24"/>
        </w:rPr>
        <w:t>.2</w:t>
      </w:r>
      <w:r w:rsidR="008C0B18">
        <w:rPr>
          <w:rFonts w:ascii="Times New Roman" w:hAnsi="Times New Roman" w:cs="Times New Roman"/>
          <w:sz w:val="24"/>
          <w:szCs w:val="24"/>
        </w:rPr>
        <w:t xml:space="preserve"> П</w:t>
      </w:r>
      <w:r w:rsidR="00053D73" w:rsidRPr="009A42B3">
        <w:rPr>
          <w:rFonts w:ascii="Times New Roman" w:hAnsi="Times New Roman" w:cs="Times New Roman"/>
          <w:sz w:val="24"/>
          <w:szCs w:val="24"/>
        </w:rPr>
        <w:t xml:space="preserve">о решению педсовета обучающиеся могут быть условно переведены с неудовлетворительной </w:t>
      </w:r>
      <w:r w:rsidR="002862B9">
        <w:rPr>
          <w:rFonts w:ascii="Times New Roman" w:hAnsi="Times New Roman" w:cs="Times New Roman"/>
          <w:sz w:val="24"/>
          <w:szCs w:val="24"/>
        </w:rPr>
        <w:t xml:space="preserve">оценкой </w:t>
      </w:r>
      <w:r w:rsidR="00053D73" w:rsidRPr="009A42B3">
        <w:rPr>
          <w:rFonts w:ascii="Times New Roman" w:hAnsi="Times New Roman" w:cs="Times New Roman"/>
          <w:sz w:val="24"/>
          <w:szCs w:val="24"/>
        </w:rPr>
        <w:t>с обязательной сдачей предмета в течение 1 учебного месяца (сентябрь) следующего учебного года.</w:t>
      </w:r>
    </w:p>
    <w:p w:rsidR="00053D73" w:rsidRPr="009A42B3" w:rsidRDefault="00C523BC"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7</w:t>
      </w:r>
      <w:r w:rsidR="00053D73" w:rsidRPr="00B834B2">
        <w:rPr>
          <w:rFonts w:ascii="Times New Roman" w:hAnsi="Times New Roman" w:cs="Times New Roman"/>
          <w:b/>
          <w:bCs/>
          <w:sz w:val="24"/>
          <w:szCs w:val="24"/>
        </w:rPr>
        <w:t>.3</w:t>
      </w:r>
      <w:r w:rsidR="00053D73" w:rsidRPr="009A42B3">
        <w:rPr>
          <w:rFonts w:ascii="Times New Roman" w:hAnsi="Times New Roman" w:cs="Times New Roman"/>
          <w:sz w:val="24"/>
          <w:szCs w:val="24"/>
        </w:rPr>
        <w:t xml:space="preserve"> Перевод </w:t>
      </w:r>
      <w:proofErr w:type="gramStart"/>
      <w:r w:rsidR="00053D73" w:rsidRPr="009A42B3">
        <w:rPr>
          <w:rFonts w:ascii="Times New Roman" w:hAnsi="Times New Roman" w:cs="Times New Roman"/>
          <w:sz w:val="24"/>
          <w:szCs w:val="24"/>
        </w:rPr>
        <w:t>обучающихся</w:t>
      </w:r>
      <w:proofErr w:type="gramEnd"/>
      <w:r w:rsidR="00053D73" w:rsidRPr="009A42B3">
        <w:rPr>
          <w:rFonts w:ascii="Times New Roman" w:hAnsi="Times New Roman" w:cs="Times New Roman"/>
          <w:sz w:val="24"/>
          <w:szCs w:val="24"/>
        </w:rPr>
        <w:t xml:space="preserve"> может быть отложен по решению педсовета до ликвидации задолженности по 1 предмету до начала нового учебного года.</w:t>
      </w:r>
    </w:p>
    <w:p w:rsidR="00053D73" w:rsidRPr="009A42B3" w:rsidRDefault="00C523BC"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bCs/>
          <w:sz w:val="24"/>
          <w:szCs w:val="24"/>
        </w:rPr>
        <w:t>7</w:t>
      </w:r>
      <w:r w:rsidR="00053D73" w:rsidRPr="00B834B2">
        <w:rPr>
          <w:rFonts w:ascii="Times New Roman" w:hAnsi="Times New Roman" w:cs="Times New Roman"/>
          <w:b/>
          <w:bCs/>
          <w:sz w:val="24"/>
          <w:szCs w:val="24"/>
        </w:rPr>
        <w:t>.4</w:t>
      </w:r>
      <w:r w:rsidR="00053D73" w:rsidRPr="009A42B3">
        <w:rPr>
          <w:rFonts w:ascii="Times New Roman" w:hAnsi="Times New Roman" w:cs="Times New Roman"/>
          <w:sz w:val="24"/>
          <w:szCs w:val="24"/>
        </w:rPr>
        <w:t xml:space="preserve"> Годовые оценки по всем учебным предметам выставляются учителями до окончания учебных занятий на основании фактического уровня знаний, умений и </w:t>
      </w:r>
      <w:proofErr w:type="gramStart"/>
      <w:r w:rsidR="00053D73" w:rsidRPr="009A42B3">
        <w:rPr>
          <w:rFonts w:ascii="Times New Roman" w:hAnsi="Times New Roman" w:cs="Times New Roman"/>
          <w:sz w:val="24"/>
          <w:szCs w:val="24"/>
        </w:rPr>
        <w:t>навыков</w:t>
      </w:r>
      <w:proofErr w:type="gramEnd"/>
      <w:r w:rsidR="00053D73" w:rsidRPr="009A42B3">
        <w:rPr>
          <w:rFonts w:ascii="Times New Roman" w:hAnsi="Times New Roman" w:cs="Times New Roman"/>
          <w:sz w:val="24"/>
          <w:szCs w:val="24"/>
        </w:rPr>
        <w:t xml:space="preserve"> </w:t>
      </w:r>
      <w:r w:rsidR="002862B9">
        <w:rPr>
          <w:rFonts w:ascii="Times New Roman" w:hAnsi="Times New Roman" w:cs="Times New Roman"/>
          <w:sz w:val="24"/>
          <w:szCs w:val="24"/>
        </w:rPr>
        <w:t xml:space="preserve">обучающихся </w:t>
      </w:r>
      <w:r w:rsidR="00053D73" w:rsidRPr="009A42B3">
        <w:rPr>
          <w:rFonts w:ascii="Times New Roman" w:hAnsi="Times New Roman" w:cs="Times New Roman"/>
          <w:sz w:val="24"/>
          <w:szCs w:val="24"/>
        </w:rPr>
        <w:t xml:space="preserve"> к концу учебного года с учетом </w:t>
      </w:r>
      <w:r w:rsidR="002862B9">
        <w:rPr>
          <w:rFonts w:ascii="Times New Roman" w:hAnsi="Times New Roman" w:cs="Times New Roman"/>
          <w:sz w:val="24"/>
          <w:szCs w:val="24"/>
        </w:rPr>
        <w:t>четвертных, полугодовых</w:t>
      </w:r>
      <w:r w:rsidR="00053D73" w:rsidRPr="009A42B3">
        <w:rPr>
          <w:rFonts w:ascii="Times New Roman" w:hAnsi="Times New Roman" w:cs="Times New Roman"/>
          <w:sz w:val="24"/>
          <w:szCs w:val="24"/>
        </w:rPr>
        <w:t xml:space="preserve"> оценок и </w:t>
      </w:r>
      <w:r w:rsidR="002862B9">
        <w:rPr>
          <w:rFonts w:ascii="Times New Roman" w:hAnsi="Times New Roman" w:cs="Times New Roman"/>
          <w:sz w:val="24"/>
          <w:szCs w:val="24"/>
        </w:rPr>
        <w:t>промежуточной аттестации</w:t>
      </w:r>
      <w:r w:rsidR="00053D73" w:rsidRPr="009A42B3">
        <w:rPr>
          <w:rFonts w:ascii="Times New Roman" w:hAnsi="Times New Roman" w:cs="Times New Roman"/>
          <w:sz w:val="24"/>
          <w:szCs w:val="24"/>
        </w:rPr>
        <w:t>.</w:t>
      </w:r>
    </w:p>
    <w:p w:rsidR="002862B9" w:rsidRDefault="002862B9" w:rsidP="00875423">
      <w:pPr>
        <w:spacing w:after="0" w:line="240" w:lineRule="atLeast"/>
        <w:ind w:left="-426" w:right="282"/>
        <w:jc w:val="both"/>
        <w:rPr>
          <w:rFonts w:ascii="Times New Roman" w:hAnsi="Times New Roman" w:cs="Times New Roman"/>
          <w:b/>
          <w:bCs/>
          <w:sz w:val="24"/>
          <w:szCs w:val="24"/>
        </w:rPr>
      </w:pPr>
    </w:p>
    <w:p w:rsidR="00053D73" w:rsidRDefault="00C523BC" w:rsidP="00C523BC">
      <w:pPr>
        <w:spacing w:after="0" w:line="240" w:lineRule="atLeast"/>
        <w:ind w:left="-426" w:right="282"/>
        <w:jc w:val="both"/>
        <w:rPr>
          <w:rFonts w:ascii="Times New Roman" w:hAnsi="Times New Roman" w:cs="Times New Roman"/>
          <w:b/>
          <w:sz w:val="24"/>
          <w:szCs w:val="24"/>
        </w:rPr>
      </w:pPr>
      <w:r>
        <w:rPr>
          <w:rFonts w:ascii="Times New Roman" w:hAnsi="Times New Roman" w:cs="Times New Roman"/>
          <w:b/>
          <w:sz w:val="24"/>
          <w:szCs w:val="24"/>
        </w:rPr>
        <w:t>8</w:t>
      </w:r>
      <w:r w:rsidR="000241BC" w:rsidRPr="00275375">
        <w:rPr>
          <w:rFonts w:ascii="Times New Roman" w:hAnsi="Times New Roman" w:cs="Times New Roman"/>
          <w:b/>
          <w:sz w:val="24"/>
          <w:szCs w:val="24"/>
        </w:rPr>
        <w:t>. Особые случаи промежуточной аттестации</w:t>
      </w:r>
    </w:p>
    <w:p w:rsidR="00C523BC" w:rsidRPr="00275375" w:rsidRDefault="00C523BC" w:rsidP="00C523BC">
      <w:pPr>
        <w:spacing w:after="0" w:line="240" w:lineRule="atLeast"/>
        <w:ind w:left="-426" w:right="282"/>
        <w:jc w:val="both"/>
        <w:rPr>
          <w:rFonts w:ascii="Times New Roman" w:hAnsi="Times New Roman" w:cs="Times New Roman"/>
          <w:b/>
          <w:sz w:val="24"/>
          <w:szCs w:val="24"/>
        </w:rPr>
      </w:pPr>
    </w:p>
    <w:p w:rsidR="000241BC" w:rsidRDefault="00C523BC" w:rsidP="00C523BC">
      <w:pPr>
        <w:spacing w:after="0" w:line="240" w:lineRule="atLeast"/>
        <w:ind w:left="-426" w:right="282"/>
        <w:jc w:val="both"/>
        <w:rPr>
          <w:rFonts w:ascii="Times New Roman" w:hAnsi="Times New Roman" w:cs="Times New Roman"/>
          <w:sz w:val="24"/>
          <w:szCs w:val="24"/>
        </w:rPr>
      </w:pPr>
      <w:r w:rsidRPr="00C523BC">
        <w:rPr>
          <w:rFonts w:ascii="Times New Roman" w:hAnsi="Times New Roman" w:cs="Times New Roman"/>
          <w:b/>
          <w:sz w:val="24"/>
          <w:szCs w:val="24"/>
        </w:rPr>
        <w:t>8.1</w:t>
      </w:r>
      <w:proofErr w:type="gramStart"/>
      <w:r w:rsidR="000241BC">
        <w:rPr>
          <w:rFonts w:ascii="Times New Roman" w:hAnsi="Times New Roman" w:cs="Times New Roman"/>
          <w:sz w:val="24"/>
          <w:szCs w:val="24"/>
        </w:rPr>
        <w:t xml:space="preserve"> П</w:t>
      </w:r>
      <w:proofErr w:type="gramEnd"/>
      <w:r w:rsidR="000241BC">
        <w:rPr>
          <w:rFonts w:ascii="Times New Roman" w:hAnsi="Times New Roman" w:cs="Times New Roman"/>
          <w:sz w:val="24"/>
          <w:szCs w:val="24"/>
        </w:rPr>
        <w:t>о следующим предметам, курсам учебного плана — спецкурсам, элективным курсам, «индивидуальный проект», факультативным курсам — промежуточная аттестация выполняется с помощью контрольно-измерительных материалов, соответствующих содержанию курса.</w:t>
      </w:r>
    </w:p>
    <w:p w:rsidR="000241BC" w:rsidRDefault="00C523BC" w:rsidP="00C523BC">
      <w:pPr>
        <w:spacing w:after="0" w:line="240" w:lineRule="atLeast"/>
        <w:ind w:left="-426" w:right="282"/>
        <w:jc w:val="both"/>
        <w:rPr>
          <w:rFonts w:ascii="Times New Roman" w:hAnsi="Times New Roman" w:cs="Times New Roman"/>
          <w:sz w:val="24"/>
          <w:szCs w:val="24"/>
        </w:rPr>
      </w:pPr>
      <w:r w:rsidRPr="00C523BC">
        <w:rPr>
          <w:rFonts w:ascii="Times New Roman" w:hAnsi="Times New Roman" w:cs="Times New Roman"/>
          <w:b/>
          <w:sz w:val="24"/>
          <w:szCs w:val="24"/>
        </w:rPr>
        <w:t>8.2</w:t>
      </w:r>
      <w:r w:rsidR="000241BC">
        <w:rPr>
          <w:rFonts w:ascii="Times New Roman" w:hAnsi="Times New Roman" w:cs="Times New Roman"/>
          <w:sz w:val="24"/>
          <w:szCs w:val="24"/>
        </w:rPr>
        <w:t xml:space="preserve"> Итоговая отметка по окончанию изучения курса выставляется в виде «зачёт/незачет».</w:t>
      </w:r>
    </w:p>
    <w:p w:rsidR="000241BC" w:rsidRDefault="00C523BC" w:rsidP="00C523BC">
      <w:pPr>
        <w:spacing w:after="0" w:line="240" w:lineRule="atLeast"/>
        <w:ind w:left="-426" w:right="282"/>
        <w:jc w:val="both"/>
        <w:rPr>
          <w:rFonts w:ascii="Times New Roman" w:hAnsi="Times New Roman" w:cs="Times New Roman"/>
          <w:sz w:val="24"/>
          <w:szCs w:val="24"/>
        </w:rPr>
      </w:pPr>
      <w:r w:rsidRPr="00C523BC">
        <w:rPr>
          <w:rFonts w:ascii="Times New Roman" w:hAnsi="Times New Roman" w:cs="Times New Roman"/>
          <w:b/>
          <w:sz w:val="24"/>
          <w:szCs w:val="24"/>
        </w:rPr>
        <w:t>8.3</w:t>
      </w:r>
      <w:r w:rsidR="000241BC">
        <w:rPr>
          <w:rFonts w:ascii="Times New Roman" w:hAnsi="Times New Roman" w:cs="Times New Roman"/>
          <w:sz w:val="24"/>
          <w:szCs w:val="24"/>
        </w:rPr>
        <w:t xml:space="preserve"> Текущее оценивание по курсу учитель выполняет по своему усмотрению (при помощи оценочных листов, устных оценок, </w:t>
      </w:r>
      <w:r w:rsidR="00275375">
        <w:rPr>
          <w:rFonts w:ascii="Times New Roman" w:hAnsi="Times New Roman" w:cs="Times New Roman"/>
          <w:sz w:val="24"/>
          <w:szCs w:val="24"/>
        </w:rPr>
        <w:t xml:space="preserve">листов рефлексии, устных опросов, проверки заданий, выполняемых на уроке и т. д.). </w:t>
      </w:r>
    </w:p>
    <w:p w:rsidR="00053D73" w:rsidRDefault="00053D73" w:rsidP="00C523BC">
      <w:pPr>
        <w:spacing w:after="0" w:line="240" w:lineRule="atLeast"/>
        <w:ind w:left="-426" w:right="282"/>
        <w:jc w:val="both"/>
        <w:rPr>
          <w:rFonts w:ascii="Times New Roman" w:hAnsi="Times New Roman" w:cs="Times New Roman"/>
          <w:sz w:val="24"/>
          <w:szCs w:val="24"/>
        </w:rPr>
      </w:pPr>
    </w:p>
    <w:p w:rsidR="00C523BC" w:rsidRPr="00C523BC" w:rsidRDefault="00C523BC" w:rsidP="00C523BC">
      <w:pPr>
        <w:spacing w:after="0" w:line="240" w:lineRule="atLeast"/>
        <w:ind w:left="-426" w:right="282"/>
        <w:jc w:val="both"/>
        <w:rPr>
          <w:rFonts w:ascii="Times New Roman" w:hAnsi="Times New Roman" w:cs="Times New Roman"/>
          <w:b/>
          <w:sz w:val="24"/>
          <w:szCs w:val="24"/>
        </w:rPr>
      </w:pPr>
      <w:r w:rsidRPr="00C523BC">
        <w:rPr>
          <w:rFonts w:ascii="Times New Roman" w:hAnsi="Times New Roman" w:cs="Times New Roman"/>
          <w:b/>
          <w:sz w:val="24"/>
          <w:szCs w:val="24"/>
        </w:rPr>
        <w:t>9</w:t>
      </w:r>
      <w:r w:rsidR="00275375" w:rsidRPr="00C523BC">
        <w:rPr>
          <w:rFonts w:ascii="Times New Roman" w:hAnsi="Times New Roman" w:cs="Times New Roman"/>
          <w:b/>
          <w:sz w:val="24"/>
          <w:szCs w:val="24"/>
        </w:rPr>
        <w:t>. Общие требования к выставлению отметок за четверть, полугоди</w:t>
      </w:r>
      <w:r w:rsidRPr="00C523BC">
        <w:rPr>
          <w:rFonts w:ascii="Times New Roman" w:hAnsi="Times New Roman" w:cs="Times New Roman"/>
          <w:b/>
          <w:sz w:val="24"/>
          <w:szCs w:val="24"/>
        </w:rPr>
        <w:t>е</w:t>
      </w:r>
    </w:p>
    <w:p w:rsidR="00C523BC" w:rsidRDefault="00C523BC" w:rsidP="00C523BC">
      <w:pPr>
        <w:spacing w:after="0" w:line="240" w:lineRule="atLeast"/>
        <w:ind w:left="-426" w:right="282"/>
        <w:jc w:val="both"/>
        <w:rPr>
          <w:rFonts w:ascii="Times New Roman" w:hAnsi="Times New Roman" w:cs="Times New Roman"/>
          <w:sz w:val="24"/>
          <w:szCs w:val="24"/>
        </w:rPr>
      </w:pPr>
    </w:p>
    <w:p w:rsidR="00C523BC" w:rsidRPr="00C523BC" w:rsidRDefault="00C523BC" w:rsidP="00C523BC">
      <w:pPr>
        <w:spacing w:after="0" w:line="240" w:lineRule="atLeast"/>
        <w:ind w:left="-426" w:right="282"/>
        <w:jc w:val="both"/>
        <w:rPr>
          <w:rFonts w:ascii="Times New Roman" w:hAnsi="Times New Roman" w:cs="Times New Roman"/>
          <w:sz w:val="24"/>
          <w:szCs w:val="24"/>
        </w:rPr>
      </w:pPr>
      <w:r w:rsidRPr="00C523BC">
        <w:rPr>
          <w:rFonts w:ascii="Times New Roman" w:hAnsi="Times New Roman"/>
          <w:b/>
          <w:color w:val="000000"/>
          <w:sz w:val="24"/>
          <w:szCs w:val="24"/>
          <w:shd w:val="clear" w:color="auto" w:fill="FFFFFF"/>
        </w:rPr>
        <w:t>9.1</w:t>
      </w:r>
      <w:proofErr w:type="gramStart"/>
      <w:r>
        <w:rPr>
          <w:rFonts w:ascii="Times New Roman" w:hAnsi="Times New Roman"/>
          <w:color w:val="000000"/>
          <w:sz w:val="24"/>
          <w:szCs w:val="24"/>
          <w:shd w:val="clear" w:color="auto" w:fill="FFFFFF"/>
        </w:rPr>
        <w:t xml:space="preserve"> </w:t>
      </w:r>
      <w:r w:rsidRPr="004B6C6B">
        <w:rPr>
          <w:rFonts w:ascii="Times New Roman" w:hAnsi="Times New Roman"/>
          <w:color w:val="000000"/>
          <w:sz w:val="24"/>
          <w:szCs w:val="24"/>
          <w:shd w:val="clear" w:color="auto" w:fill="FFFFFF"/>
        </w:rPr>
        <w:t>П</w:t>
      </w:r>
      <w:proofErr w:type="gramEnd"/>
      <w:r w:rsidRPr="004B6C6B">
        <w:rPr>
          <w:rFonts w:ascii="Times New Roman" w:hAnsi="Times New Roman"/>
          <w:color w:val="000000"/>
          <w:sz w:val="24"/>
          <w:szCs w:val="24"/>
          <w:shd w:val="clear" w:color="auto" w:fill="FFFFFF"/>
        </w:rPr>
        <w:t xml:space="preserve">ри выставлении отметок </w:t>
      </w:r>
      <w:r>
        <w:rPr>
          <w:rFonts w:ascii="Times New Roman" w:hAnsi="Times New Roman"/>
          <w:color w:val="000000"/>
          <w:sz w:val="24"/>
          <w:szCs w:val="24"/>
          <w:shd w:val="clear" w:color="auto" w:fill="FFFFFF"/>
        </w:rPr>
        <w:t xml:space="preserve">за четверть, полугодие </w:t>
      </w:r>
      <w:r w:rsidRPr="004B6C6B">
        <w:rPr>
          <w:rFonts w:ascii="Times New Roman" w:hAnsi="Times New Roman"/>
          <w:color w:val="000000"/>
          <w:sz w:val="24"/>
          <w:szCs w:val="24"/>
          <w:shd w:val="clear" w:color="auto" w:fill="FFFFFF"/>
        </w:rPr>
        <w:t>учитель использует систему средне</w:t>
      </w:r>
      <w:r>
        <w:rPr>
          <w:rFonts w:ascii="Times New Roman" w:hAnsi="Times New Roman"/>
          <w:color w:val="000000"/>
          <w:sz w:val="24"/>
          <w:szCs w:val="24"/>
          <w:shd w:val="clear" w:color="auto" w:fill="FFFFFF"/>
        </w:rPr>
        <w:t xml:space="preserve">арифметической оценки, с учетом отметок за контрольные работы. </w:t>
      </w:r>
    </w:p>
    <w:p w:rsidR="00C523BC" w:rsidRDefault="00C523BC" w:rsidP="00C523BC">
      <w:pPr>
        <w:pStyle w:val="a8"/>
        <w:ind w:left="-426"/>
        <w:rPr>
          <w:color w:val="000000"/>
          <w:shd w:val="clear" w:color="auto" w:fill="FFFFFF"/>
        </w:rPr>
      </w:pPr>
      <w:r>
        <w:rPr>
          <w:b/>
          <w:color w:val="000000"/>
          <w:shd w:val="clear" w:color="auto" w:fill="FFFFFF"/>
        </w:rPr>
        <w:t xml:space="preserve">9.2 </w:t>
      </w:r>
      <w:r w:rsidRPr="00C523BC">
        <w:rPr>
          <w:color w:val="000000"/>
          <w:shd w:val="clear" w:color="auto" w:fill="FFFFFF"/>
        </w:rPr>
        <w:t>Перевод среднеарифметической оценки в традиционную оценку</w:t>
      </w:r>
    </w:p>
    <w:p w:rsidR="00C523BC" w:rsidRDefault="00C523BC" w:rsidP="00C523BC">
      <w:pPr>
        <w:pStyle w:val="a8"/>
        <w:ind w:left="-426"/>
        <w:rPr>
          <w:b/>
          <w:color w:val="000000"/>
          <w:shd w:val="clear" w:color="auto" w:fill="FFFFFF"/>
        </w:rPr>
      </w:pPr>
    </w:p>
    <w:tbl>
      <w:tblPr>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0"/>
        <w:gridCol w:w="2268"/>
      </w:tblGrid>
      <w:tr w:rsidR="00C523BC" w:rsidRPr="004E12F0" w:rsidTr="00026B8D">
        <w:tc>
          <w:tcPr>
            <w:tcW w:w="2630" w:type="dxa"/>
          </w:tcPr>
          <w:p w:rsidR="00C523BC" w:rsidRPr="004E12F0" w:rsidRDefault="00C523BC" w:rsidP="00026B8D">
            <w:pPr>
              <w:pStyle w:val="a8"/>
              <w:jc w:val="center"/>
              <w:rPr>
                <w:color w:val="000000"/>
                <w:shd w:val="clear" w:color="auto" w:fill="FFFFFF"/>
              </w:rPr>
            </w:pPr>
            <w:r w:rsidRPr="004E12F0">
              <w:rPr>
                <w:color w:val="000000"/>
                <w:shd w:val="clear" w:color="auto" w:fill="FFFFFF"/>
              </w:rPr>
              <w:t>Средне</w:t>
            </w:r>
            <w:r>
              <w:rPr>
                <w:color w:val="000000"/>
                <w:shd w:val="clear" w:color="auto" w:fill="FFFFFF"/>
              </w:rPr>
              <w:t>арифметическая</w:t>
            </w:r>
            <w:r w:rsidRPr="004E12F0">
              <w:rPr>
                <w:color w:val="000000"/>
                <w:shd w:val="clear" w:color="auto" w:fill="FFFFFF"/>
              </w:rPr>
              <w:t xml:space="preserve"> оценка</w:t>
            </w:r>
          </w:p>
        </w:tc>
        <w:tc>
          <w:tcPr>
            <w:tcW w:w="2268" w:type="dxa"/>
          </w:tcPr>
          <w:p w:rsidR="00C523BC" w:rsidRPr="004E12F0" w:rsidRDefault="00C523BC" w:rsidP="00026B8D">
            <w:pPr>
              <w:pStyle w:val="a8"/>
              <w:rPr>
                <w:color w:val="000000"/>
                <w:shd w:val="clear" w:color="auto" w:fill="FFFFFF"/>
              </w:rPr>
            </w:pPr>
            <w:r w:rsidRPr="004E12F0">
              <w:rPr>
                <w:color w:val="000000"/>
                <w:shd w:val="clear" w:color="auto" w:fill="FFFFFF"/>
              </w:rPr>
              <w:t>Прогнозируемая оценка</w:t>
            </w:r>
          </w:p>
        </w:tc>
      </w:tr>
      <w:tr w:rsidR="00C523BC" w:rsidRPr="004E12F0" w:rsidTr="00026B8D">
        <w:tc>
          <w:tcPr>
            <w:tcW w:w="2630" w:type="dxa"/>
          </w:tcPr>
          <w:p w:rsidR="00C523BC" w:rsidRPr="004E12F0" w:rsidRDefault="00C523BC" w:rsidP="00026B8D">
            <w:pPr>
              <w:pStyle w:val="a8"/>
              <w:rPr>
                <w:color w:val="000000"/>
                <w:shd w:val="clear" w:color="auto" w:fill="FFFFFF"/>
              </w:rPr>
            </w:pPr>
            <w:r>
              <w:rPr>
                <w:color w:val="000000"/>
                <w:shd w:val="clear" w:color="auto" w:fill="FFFFFF"/>
              </w:rPr>
              <w:t xml:space="preserve">от </w:t>
            </w:r>
            <w:r w:rsidRPr="004E12F0">
              <w:rPr>
                <w:color w:val="000000"/>
                <w:shd w:val="clear" w:color="auto" w:fill="FFFFFF"/>
              </w:rPr>
              <w:t>2,</w:t>
            </w:r>
            <w:r>
              <w:rPr>
                <w:color w:val="000000"/>
                <w:shd w:val="clear" w:color="auto" w:fill="FFFFFF"/>
              </w:rPr>
              <w:t>7</w:t>
            </w:r>
          </w:p>
        </w:tc>
        <w:tc>
          <w:tcPr>
            <w:tcW w:w="2268" w:type="dxa"/>
          </w:tcPr>
          <w:p w:rsidR="00C523BC" w:rsidRPr="004E12F0" w:rsidRDefault="00C523BC" w:rsidP="00026B8D">
            <w:pPr>
              <w:pStyle w:val="a8"/>
              <w:rPr>
                <w:color w:val="000000"/>
                <w:shd w:val="clear" w:color="auto" w:fill="FFFFFF"/>
              </w:rPr>
            </w:pPr>
            <w:r w:rsidRPr="004E12F0">
              <w:rPr>
                <w:color w:val="000000"/>
                <w:shd w:val="clear" w:color="auto" w:fill="FFFFFF"/>
              </w:rPr>
              <w:t>«3»</w:t>
            </w:r>
          </w:p>
        </w:tc>
      </w:tr>
      <w:tr w:rsidR="00C523BC" w:rsidRPr="004E12F0" w:rsidTr="00026B8D">
        <w:tc>
          <w:tcPr>
            <w:tcW w:w="2630" w:type="dxa"/>
          </w:tcPr>
          <w:p w:rsidR="00C523BC" w:rsidRPr="004E12F0" w:rsidRDefault="00C523BC" w:rsidP="00026B8D">
            <w:pPr>
              <w:pStyle w:val="a8"/>
              <w:rPr>
                <w:color w:val="000000"/>
                <w:shd w:val="clear" w:color="auto" w:fill="FFFFFF"/>
              </w:rPr>
            </w:pPr>
            <w:r>
              <w:rPr>
                <w:color w:val="000000"/>
                <w:shd w:val="clear" w:color="auto" w:fill="FFFFFF"/>
              </w:rPr>
              <w:t>от 3,7</w:t>
            </w:r>
          </w:p>
        </w:tc>
        <w:tc>
          <w:tcPr>
            <w:tcW w:w="2268" w:type="dxa"/>
          </w:tcPr>
          <w:p w:rsidR="00C523BC" w:rsidRPr="004E12F0" w:rsidRDefault="00C523BC" w:rsidP="00026B8D">
            <w:pPr>
              <w:pStyle w:val="a8"/>
              <w:rPr>
                <w:color w:val="000000"/>
                <w:shd w:val="clear" w:color="auto" w:fill="FFFFFF"/>
              </w:rPr>
            </w:pPr>
            <w:r w:rsidRPr="004E12F0">
              <w:rPr>
                <w:color w:val="000000"/>
                <w:shd w:val="clear" w:color="auto" w:fill="FFFFFF"/>
              </w:rPr>
              <w:t>«4»</w:t>
            </w:r>
          </w:p>
        </w:tc>
      </w:tr>
      <w:tr w:rsidR="00C523BC" w:rsidRPr="004E12F0" w:rsidTr="00026B8D">
        <w:tc>
          <w:tcPr>
            <w:tcW w:w="2630" w:type="dxa"/>
          </w:tcPr>
          <w:p w:rsidR="00C523BC" w:rsidRPr="004E12F0" w:rsidRDefault="00C523BC" w:rsidP="00026B8D">
            <w:pPr>
              <w:pStyle w:val="a8"/>
              <w:rPr>
                <w:color w:val="000000"/>
                <w:shd w:val="clear" w:color="auto" w:fill="FFFFFF"/>
              </w:rPr>
            </w:pPr>
            <w:r>
              <w:rPr>
                <w:color w:val="000000"/>
                <w:shd w:val="clear" w:color="auto" w:fill="FFFFFF"/>
              </w:rPr>
              <w:t>от 4,7</w:t>
            </w:r>
          </w:p>
        </w:tc>
        <w:tc>
          <w:tcPr>
            <w:tcW w:w="2268" w:type="dxa"/>
          </w:tcPr>
          <w:p w:rsidR="00C523BC" w:rsidRPr="004E12F0" w:rsidRDefault="00C523BC" w:rsidP="00026B8D">
            <w:pPr>
              <w:pStyle w:val="a8"/>
              <w:rPr>
                <w:color w:val="000000"/>
                <w:shd w:val="clear" w:color="auto" w:fill="FFFFFF"/>
              </w:rPr>
            </w:pPr>
            <w:r w:rsidRPr="004E12F0">
              <w:rPr>
                <w:color w:val="000000"/>
                <w:shd w:val="clear" w:color="auto" w:fill="FFFFFF"/>
              </w:rPr>
              <w:t>«5»</w:t>
            </w:r>
          </w:p>
        </w:tc>
      </w:tr>
    </w:tbl>
    <w:p w:rsidR="00C523BC" w:rsidRDefault="00C523BC" w:rsidP="00C523BC">
      <w:pPr>
        <w:pStyle w:val="a8"/>
        <w:rPr>
          <w:b/>
        </w:rPr>
      </w:pPr>
    </w:p>
    <w:p w:rsidR="00C523BC" w:rsidRPr="004B6C6B" w:rsidRDefault="00C523BC" w:rsidP="005660B8">
      <w:pPr>
        <w:pStyle w:val="a8"/>
        <w:ind w:left="-426"/>
        <w:jc w:val="both"/>
        <w:rPr>
          <w:b/>
        </w:rPr>
      </w:pPr>
    </w:p>
    <w:p w:rsidR="00C523BC" w:rsidRPr="004B6C6B" w:rsidRDefault="005660B8" w:rsidP="005660B8">
      <w:pPr>
        <w:pStyle w:val="a8"/>
        <w:ind w:left="-426"/>
        <w:jc w:val="both"/>
        <w:rPr>
          <w:color w:val="000000"/>
        </w:rPr>
      </w:pPr>
      <w:r w:rsidRPr="00EC4548">
        <w:rPr>
          <w:b/>
          <w:color w:val="000000"/>
        </w:rPr>
        <w:t>9</w:t>
      </w:r>
      <w:r w:rsidR="00C523BC" w:rsidRPr="00EC4548">
        <w:rPr>
          <w:b/>
          <w:color w:val="000000"/>
        </w:rPr>
        <w:t>.</w:t>
      </w:r>
      <w:r w:rsidRPr="00EC4548">
        <w:rPr>
          <w:b/>
          <w:color w:val="000000"/>
        </w:rPr>
        <w:t>3</w:t>
      </w:r>
      <w:r w:rsidR="00C523BC" w:rsidRPr="00EC4548">
        <w:rPr>
          <w:b/>
          <w:color w:val="000000"/>
        </w:rPr>
        <w:t>.</w:t>
      </w:r>
      <w:r w:rsidR="00C523BC">
        <w:rPr>
          <w:color w:val="000000"/>
        </w:rPr>
        <w:t xml:space="preserve"> </w:t>
      </w:r>
      <w:r>
        <w:rPr>
          <w:color w:val="000000"/>
        </w:rPr>
        <w:t xml:space="preserve">При выставлении годовой оценки по предмету, курсу в 5-х — </w:t>
      </w:r>
      <w:r w:rsidR="00C523BC" w:rsidRPr="004B6C6B">
        <w:rPr>
          <w:color w:val="000000"/>
        </w:rPr>
        <w:t>9</w:t>
      </w:r>
      <w:r>
        <w:rPr>
          <w:color w:val="000000"/>
        </w:rPr>
        <w:t>-х</w:t>
      </w:r>
      <w:r w:rsidR="00C523BC" w:rsidRPr="004B6C6B">
        <w:rPr>
          <w:color w:val="000000"/>
        </w:rPr>
        <w:t xml:space="preserve"> классах в спорных ситуациях предпочтение отдается отметкам за 3 четверть и результатам годовой контрольной </w:t>
      </w:r>
      <w:r w:rsidR="00C523BC" w:rsidRPr="004B6C6B">
        <w:rPr>
          <w:color w:val="000000"/>
        </w:rPr>
        <w:lastRenderedPageBreak/>
        <w:t>работы. Если отметки за 3 четверть и за годовую контрольную работу не совпадают, то отметка за год выставляется на усмотрение учителя.</w:t>
      </w:r>
    </w:p>
    <w:p w:rsidR="00C523BC" w:rsidRPr="005660B8" w:rsidRDefault="005660B8" w:rsidP="005660B8">
      <w:pPr>
        <w:pStyle w:val="a8"/>
        <w:ind w:left="-426"/>
        <w:jc w:val="both"/>
        <w:rPr>
          <w:color w:val="000000"/>
        </w:rPr>
      </w:pPr>
      <w:r w:rsidRPr="00EC4548">
        <w:rPr>
          <w:b/>
          <w:color w:val="000000"/>
        </w:rPr>
        <w:t>9.4.</w:t>
      </w:r>
      <w:r>
        <w:rPr>
          <w:color w:val="000000"/>
        </w:rPr>
        <w:t xml:space="preserve"> В 10-х — </w:t>
      </w:r>
      <w:r w:rsidR="00C523BC" w:rsidRPr="004B6C6B">
        <w:rPr>
          <w:color w:val="000000"/>
        </w:rPr>
        <w:t>11</w:t>
      </w:r>
      <w:r>
        <w:rPr>
          <w:color w:val="000000"/>
        </w:rPr>
        <w:t>-х</w:t>
      </w:r>
      <w:r w:rsidR="00C523BC" w:rsidRPr="004B6C6B">
        <w:rPr>
          <w:color w:val="000000"/>
        </w:rPr>
        <w:t xml:space="preserve"> классах, а также в классах, где оценивание происходит по полугодиям, годовая отметка выставляется следующим образом:</w:t>
      </w:r>
      <w:r>
        <w:rPr>
          <w:color w:val="000000"/>
        </w:rPr>
        <w:t xml:space="preserve"> </w:t>
      </w:r>
      <w:r w:rsidR="00C523BC">
        <w:rPr>
          <w:color w:val="000000"/>
        </w:rPr>
        <w:t>в</w:t>
      </w:r>
      <w:r w:rsidR="00C523BC" w:rsidRPr="004B6C6B">
        <w:rPr>
          <w:color w:val="000000"/>
        </w:rPr>
        <w:t xml:space="preserve"> спорных ситуациях предпочтение отдается отметкам за 2 полугодие и результатам годовой контрольной работы. Если отметки за 2 полугодие и за годовую контрольную работу не совпадают, то отметка за год выставляется на усмотрение учителя.</w:t>
      </w:r>
    </w:p>
    <w:p w:rsidR="00C523BC" w:rsidRPr="004B6C6B" w:rsidRDefault="00C523BC" w:rsidP="00C523BC">
      <w:pPr>
        <w:pStyle w:val="a8"/>
        <w:ind w:firstLine="709"/>
        <w:jc w:val="both"/>
      </w:pPr>
    </w:p>
    <w:p w:rsidR="00275375" w:rsidRDefault="00275375" w:rsidP="00875423">
      <w:pPr>
        <w:spacing w:after="0" w:line="240" w:lineRule="atLeast"/>
        <w:ind w:left="-426" w:right="282"/>
        <w:jc w:val="both"/>
        <w:rPr>
          <w:rFonts w:ascii="Times New Roman" w:hAnsi="Times New Roman" w:cs="Times New Roman"/>
          <w:sz w:val="24"/>
          <w:szCs w:val="24"/>
        </w:rPr>
      </w:pPr>
    </w:p>
    <w:p w:rsidR="00053D73" w:rsidRDefault="00053D73" w:rsidP="00875423">
      <w:pPr>
        <w:spacing w:after="0" w:line="240" w:lineRule="atLeast"/>
        <w:ind w:left="-426" w:right="282"/>
        <w:jc w:val="both"/>
        <w:rPr>
          <w:rFonts w:ascii="Times New Roman" w:hAnsi="Times New Roman" w:cs="Times New Roman"/>
          <w:sz w:val="24"/>
          <w:szCs w:val="24"/>
        </w:rPr>
      </w:pPr>
    </w:p>
    <w:sectPr w:rsidR="00053D73" w:rsidSect="00280725">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8C" w:rsidRDefault="00B76D8C" w:rsidP="00297863">
      <w:pPr>
        <w:spacing w:after="0" w:line="240" w:lineRule="auto"/>
      </w:pPr>
      <w:r>
        <w:separator/>
      </w:r>
    </w:p>
  </w:endnote>
  <w:endnote w:type="continuationSeparator" w:id="0">
    <w:p w:rsidR="00B76D8C" w:rsidRDefault="00B76D8C" w:rsidP="00297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832"/>
      <w:docPartObj>
        <w:docPartGallery w:val="Page Numbers (Bottom of Page)"/>
        <w:docPartUnique/>
      </w:docPartObj>
    </w:sdtPr>
    <w:sdtContent>
      <w:p w:rsidR="00EC4548" w:rsidRDefault="00524850">
        <w:pPr>
          <w:pStyle w:val="a6"/>
          <w:jc w:val="right"/>
        </w:pPr>
        <w:fldSimple w:instr=" PAGE   \* MERGEFORMAT ">
          <w:r w:rsidR="001B2CC8">
            <w:rPr>
              <w:noProof/>
            </w:rPr>
            <w:t>6</w:t>
          </w:r>
        </w:fldSimple>
      </w:p>
    </w:sdtContent>
  </w:sdt>
  <w:p w:rsidR="00EC4548" w:rsidRDefault="00EC45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8C" w:rsidRDefault="00B76D8C" w:rsidP="00297863">
      <w:pPr>
        <w:spacing w:after="0" w:line="240" w:lineRule="auto"/>
      </w:pPr>
      <w:r>
        <w:separator/>
      </w:r>
    </w:p>
  </w:footnote>
  <w:footnote w:type="continuationSeparator" w:id="0">
    <w:p w:rsidR="00B76D8C" w:rsidRDefault="00B76D8C" w:rsidP="00297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314"/>
    <w:multiLevelType w:val="hybridMultilevel"/>
    <w:tmpl w:val="3CC83B6E"/>
    <w:lvl w:ilvl="0" w:tplc="04190001">
      <w:start w:val="1"/>
      <w:numFmt w:val="bullet"/>
      <w:lvlText w:val=""/>
      <w:lvlJc w:val="left"/>
      <w:pPr>
        <w:ind w:left="-273" w:hanging="360"/>
      </w:pPr>
      <w:rPr>
        <w:rFonts w:ascii="Symbol" w:hAnsi="Symbol" w:cs="Symbol" w:hint="default"/>
      </w:r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1">
    <w:nsid w:val="1A4B6AD2"/>
    <w:multiLevelType w:val="hybridMultilevel"/>
    <w:tmpl w:val="E31C5674"/>
    <w:lvl w:ilvl="0" w:tplc="36AA7F94">
      <w:numFmt w:val="bullet"/>
      <w:lvlText w:val="•"/>
      <w:lvlJc w:val="left"/>
      <w:pPr>
        <w:ind w:left="-633" w:hanging="360"/>
      </w:pPr>
      <w:rPr>
        <w:rFonts w:ascii="Times New Roman" w:eastAsia="Times New Roman" w:hAnsi="Times New Roman" w:hint="default"/>
      </w:rPr>
    </w:lvl>
    <w:lvl w:ilvl="1" w:tplc="04190003">
      <w:start w:val="1"/>
      <w:numFmt w:val="bullet"/>
      <w:lvlText w:val="o"/>
      <w:lvlJc w:val="left"/>
      <w:pPr>
        <w:ind w:left="87" w:hanging="360"/>
      </w:pPr>
      <w:rPr>
        <w:rFonts w:ascii="Courier New" w:hAnsi="Courier New" w:cs="Courier New" w:hint="default"/>
      </w:rPr>
    </w:lvl>
    <w:lvl w:ilvl="2" w:tplc="04190005">
      <w:start w:val="1"/>
      <w:numFmt w:val="bullet"/>
      <w:lvlText w:val=""/>
      <w:lvlJc w:val="left"/>
      <w:pPr>
        <w:ind w:left="807" w:hanging="360"/>
      </w:pPr>
      <w:rPr>
        <w:rFonts w:ascii="Wingdings" w:hAnsi="Wingdings" w:cs="Wingdings" w:hint="default"/>
      </w:rPr>
    </w:lvl>
    <w:lvl w:ilvl="3" w:tplc="04190001">
      <w:start w:val="1"/>
      <w:numFmt w:val="bullet"/>
      <w:lvlText w:val=""/>
      <w:lvlJc w:val="left"/>
      <w:pPr>
        <w:ind w:left="1527" w:hanging="360"/>
      </w:pPr>
      <w:rPr>
        <w:rFonts w:ascii="Symbol" w:hAnsi="Symbol" w:cs="Symbol" w:hint="default"/>
      </w:rPr>
    </w:lvl>
    <w:lvl w:ilvl="4" w:tplc="04190003">
      <w:start w:val="1"/>
      <w:numFmt w:val="bullet"/>
      <w:lvlText w:val="o"/>
      <w:lvlJc w:val="left"/>
      <w:pPr>
        <w:ind w:left="2247" w:hanging="360"/>
      </w:pPr>
      <w:rPr>
        <w:rFonts w:ascii="Courier New" w:hAnsi="Courier New" w:cs="Courier New" w:hint="default"/>
      </w:rPr>
    </w:lvl>
    <w:lvl w:ilvl="5" w:tplc="04190005">
      <w:start w:val="1"/>
      <w:numFmt w:val="bullet"/>
      <w:lvlText w:val=""/>
      <w:lvlJc w:val="left"/>
      <w:pPr>
        <w:ind w:left="2967" w:hanging="360"/>
      </w:pPr>
      <w:rPr>
        <w:rFonts w:ascii="Wingdings" w:hAnsi="Wingdings" w:cs="Wingdings" w:hint="default"/>
      </w:rPr>
    </w:lvl>
    <w:lvl w:ilvl="6" w:tplc="04190001">
      <w:start w:val="1"/>
      <w:numFmt w:val="bullet"/>
      <w:lvlText w:val=""/>
      <w:lvlJc w:val="left"/>
      <w:pPr>
        <w:ind w:left="3687" w:hanging="360"/>
      </w:pPr>
      <w:rPr>
        <w:rFonts w:ascii="Symbol" w:hAnsi="Symbol" w:cs="Symbol" w:hint="default"/>
      </w:rPr>
    </w:lvl>
    <w:lvl w:ilvl="7" w:tplc="04190003">
      <w:start w:val="1"/>
      <w:numFmt w:val="bullet"/>
      <w:lvlText w:val="o"/>
      <w:lvlJc w:val="left"/>
      <w:pPr>
        <w:ind w:left="4407" w:hanging="360"/>
      </w:pPr>
      <w:rPr>
        <w:rFonts w:ascii="Courier New" w:hAnsi="Courier New" w:cs="Courier New" w:hint="default"/>
      </w:rPr>
    </w:lvl>
    <w:lvl w:ilvl="8" w:tplc="04190005">
      <w:start w:val="1"/>
      <w:numFmt w:val="bullet"/>
      <w:lvlText w:val=""/>
      <w:lvlJc w:val="left"/>
      <w:pPr>
        <w:ind w:left="5127" w:hanging="360"/>
      </w:pPr>
      <w:rPr>
        <w:rFonts w:ascii="Wingdings" w:hAnsi="Wingdings" w:cs="Wingdings" w:hint="default"/>
      </w:rPr>
    </w:lvl>
  </w:abstractNum>
  <w:abstractNum w:abstractNumId="2">
    <w:nsid w:val="21562357"/>
    <w:multiLevelType w:val="hybridMultilevel"/>
    <w:tmpl w:val="10308126"/>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3">
    <w:nsid w:val="2DC63F1F"/>
    <w:multiLevelType w:val="hybridMultilevel"/>
    <w:tmpl w:val="93C0AF0A"/>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4">
    <w:nsid w:val="44216A76"/>
    <w:multiLevelType w:val="hybridMultilevel"/>
    <w:tmpl w:val="2040876A"/>
    <w:lvl w:ilvl="0" w:tplc="0419000F">
      <w:start w:val="1"/>
      <w:numFmt w:val="decimal"/>
      <w:lvlText w:val="%1."/>
      <w:lvlJc w:val="left"/>
      <w:pPr>
        <w:ind w:left="-273" w:hanging="360"/>
      </w:p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5">
    <w:nsid w:val="537C746C"/>
    <w:multiLevelType w:val="hybridMultilevel"/>
    <w:tmpl w:val="3AE2484A"/>
    <w:lvl w:ilvl="0" w:tplc="04190001">
      <w:start w:val="1"/>
      <w:numFmt w:val="bullet"/>
      <w:lvlText w:val=""/>
      <w:lvlJc w:val="left"/>
      <w:pPr>
        <w:ind w:left="-273" w:hanging="360"/>
      </w:pPr>
      <w:rPr>
        <w:rFonts w:ascii="Symbol" w:hAnsi="Symbol" w:cs="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cs="Wingdings" w:hint="default"/>
      </w:rPr>
    </w:lvl>
    <w:lvl w:ilvl="3" w:tplc="04190001">
      <w:start w:val="1"/>
      <w:numFmt w:val="bullet"/>
      <w:lvlText w:val=""/>
      <w:lvlJc w:val="left"/>
      <w:pPr>
        <w:ind w:left="1887" w:hanging="360"/>
      </w:pPr>
      <w:rPr>
        <w:rFonts w:ascii="Symbol" w:hAnsi="Symbol" w:cs="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cs="Wingdings" w:hint="default"/>
      </w:rPr>
    </w:lvl>
    <w:lvl w:ilvl="6" w:tplc="04190001">
      <w:start w:val="1"/>
      <w:numFmt w:val="bullet"/>
      <w:lvlText w:val=""/>
      <w:lvlJc w:val="left"/>
      <w:pPr>
        <w:ind w:left="4047" w:hanging="360"/>
      </w:pPr>
      <w:rPr>
        <w:rFonts w:ascii="Symbol" w:hAnsi="Symbol" w:cs="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cs="Wingdings" w:hint="default"/>
      </w:rPr>
    </w:lvl>
  </w:abstractNum>
  <w:abstractNum w:abstractNumId="6">
    <w:nsid w:val="57FC181B"/>
    <w:multiLevelType w:val="hybridMultilevel"/>
    <w:tmpl w:val="14E4D522"/>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7">
    <w:nsid w:val="5A8E3FA7"/>
    <w:multiLevelType w:val="hybridMultilevel"/>
    <w:tmpl w:val="79984334"/>
    <w:lvl w:ilvl="0" w:tplc="04190001">
      <w:start w:val="1"/>
      <w:numFmt w:val="bullet"/>
      <w:lvlText w:val=""/>
      <w:lvlJc w:val="left"/>
      <w:pPr>
        <w:ind w:left="-633" w:hanging="360"/>
      </w:pPr>
      <w:rPr>
        <w:rFonts w:ascii="Symbol" w:hAnsi="Symbol" w:cs="Symbol" w:hint="default"/>
      </w:rPr>
    </w:lvl>
    <w:lvl w:ilvl="1" w:tplc="04190003">
      <w:start w:val="1"/>
      <w:numFmt w:val="bullet"/>
      <w:lvlText w:val="o"/>
      <w:lvlJc w:val="left"/>
      <w:pPr>
        <w:ind w:left="87" w:hanging="360"/>
      </w:pPr>
      <w:rPr>
        <w:rFonts w:ascii="Courier New" w:hAnsi="Courier New" w:cs="Courier New" w:hint="default"/>
      </w:rPr>
    </w:lvl>
    <w:lvl w:ilvl="2" w:tplc="04190005">
      <w:start w:val="1"/>
      <w:numFmt w:val="bullet"/>
      <w:lvlText w:val=""/>
      <w:lvlJc w:val="left"/>
      <w:pPr>
        <w:ind w:left="807" w:hanging="360"/>
      </w:pPr>
      <w:rPr>
        <w:rFonts w:ascii="Wingdings" w:hAnsi="Wingdings" w:cs="Wingdings" w:hint="default"/>
      </w:rPr>
    </w:lvl>
    <w:lvl w:ilvl="3" w:tplc="04190001">
      <w:start w:val="1"/>
      <w:numFmt w:val="bullet"/>
      <w:lvlText w:val=""/>
      <w:lvlJc w:val="left"/>
      <w:pPr>
        <w:ind w:left="1527" w:hanging="360"/>
      </w:pPr>
      <w:rPr>
        <w:rFonts w:ascii="Symbol" w:hAnsi="Symbol" w:cs="Symbol" w:hint="default"/>
      </w:rPr>
    </w:lvl>
    <w:lvl w:ilvl="4" w:tplc="04190003">
      <w:start w:val="1"/>
      <w:numFmt w:val="bullet"/>
      <w:lvlText w:val="o"/>
      <w:lvlJc w:val="left"/>
      <w:pPr>
        <w:ind w:left="2247" w:hanging="360"/>
      </w:pPr>
      <w:rPr>
        <w:rFonts w:ascii="Courier New" w:hAnsi="Courier New" w:cs="Courier New" w:hint="default"/>
      </w:rPr>
    </w:lvl>
    <w:lvl w:ilvl="5" w:tplc="04190005">
      <w:start w:val="1"/>
      <w:numFmt w:val="bullet"/>
      <w:lvlText w:val=""/>
      <w:lvlJc w:val="left"/>
      <w:pPr>
        <w:ind w:left="2967" w:hanging="360"/>
      </w:pPr>
      <w:rPr>
        <w:rFonts w:ascii="Wingdings" w:hAnsi="Wingdings" w:cs="Wingdings" w:hint="default"/>
      </w:rPr>
    </w:lvl>
    <w:lvl w:ilvl="6" w:tplc="04190001">
      <w:start w:val="1"/>
      <w:numFmt w:val="bullet"/>
      <w:lvlText w:val=""/>
      <w:lvlJc w:val="left"/>
      <w:pPr>
        <w:ind w:left="3687" w:hanging="360"/>
      </w:pPr>
      <w:rPr>
        <w:rFonts w:ascii="Symbol" w:hAnsi="Symbol" w:cs="Symbol" w:hint="default"/>
      </w:rPr>
    </w:lvl>
    <w:lvl w:ilvl="7" w:tplc="04190003">
      <w:start w:val="1"/>
      <w:numFmt w:val="bullet"/>
      <w:lvlText w:val="o"/>
      <w:lvlJc w:val="left"/>
      <w:pPr>
        <w:ind w:left="4407" w:hanging="360"/>
      </w:pPr>
      <w:rPr>
        <w:rFonts w:ascii="Courier New" w:hAnsi="Courier New" w:cs="Courier New" w:hint="default"/>
      </w:rPr>
    </w:lvl>
    <w:lvl w:ilvl="8" w:tplc="04190005">
      <w:start w:val="1"/>
      <w:numFmt w:val="bullet"/>
      <w:lvlText w:val=""/>
      <w:lvlJc w:val="left"/>
      <w:pPr>
        <w:ind w:left="5127" w:hanging="360"/>
      </w:pPr>
      <w:rPr>
        <w:rFonts w:ascii="Wingdings" w:hAnsi="Wingdings" w:cs="Wingdings" w:hint="default"/>
      </w:rPr>
    </w:lvl>
  </w:abstractNum>
  <w:abstractNum w:abstractNumId="8">
    <w:nsid w:val="667B477C"/>
    <w:multiLevelType w:val="hybridMultilevel"/>
    <w:tmpl w:val="22A20A76"/>
    <w:lvl w:ilvl="0" w:tplc="04190001">
      <w:start w:val="1"/>
      <w:numFmt w:val="bullet"/>
      <w:lvlText w:val=""/>
      <w:lvlJc w:val="left"/>
      <w:pPr>
        <w:ind w:left="-273" w:hanging="360"/>
      </w:pPr>
      <w:rPr>
        <w:rFonts w:ascii="Symbol" w:hAnsi="Symbol" w:cs="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cs="Wingdings" w:hint="default"/>
      </w:rPr>
    </w:lvl>
    <w:lvl w:ilvl="3" w:tplc="04190001">
      <w:start w:val="1"/>
      <w:numFmt w:val="bullet"/>
      <w:lvlText w:val=""/>
      <w:lvlJc w:val="left"/>
      <w:pPr>
        <w:ind w:left="1887" w:hanging="360"/>
      </w:pPr>
      <w:rPr>
        <w:rFonts w:ascii="Symbol" w:hAnsi="Symbol" w:cs="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cs="Wingdings" w:hint="default"/>
      </w:rPr>
    </w:lvl>
    <w:lvl w:ilvl="6" w:tplc="04190001">
      <w:start w:val="1"/>
      <w:numFmt w:val="bullet"/>
      <w:lvlText w:val=""/>
      <w:lvlJc w:val="left"/>
      <w:pPr>
        <w:ind w:left="4047" w:hanging="360"/>
      </w:pPr>
      <w:rPr>
        <w:rFonts w:ascii="Symbol" w:hAnsi="Symbol" w:cs="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cs="Wingdings" w:hint="default"/>
      </w:rPr>
    </w:lvl>
  </w:abstractNum>
  <w:abstractNum w:abstractNumId="9">
    <w:nsid w:val="6FC52D8E"/>
    <w:multiLevelType w:val="hybridMultilevel"/>
    <w:tmpl w:val="973449DE"/>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0">
    <w:nsid w:val="724A4016"/>
    <w:multiLevelType w:val="hybridMultilevel"/>
    <w:tmpl w:val="BA9EF8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6428D2"/>
    <w:multiLevelType w:val="hybridMultilevel"/>
    <w:tmpl w:val="5A6417D2"/>
    <w:lvl w:ilvl="0" w:tplc="04190001">
      <w:start w:val="1"/>
      <w:numFmt w:val="bullet"/>
      <w:lvlText w:val=""/>
      <w:lvlJc w:val="left"/>
      <w:pPr>
        <w:ind w:left="-273" w:hanging="360"/>
      </w:pPr>
      <w:rPr>
        <w:rFonts w:ascii="Symbol" w:hAnsi="Symbol" w:cs="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cs="Wingdings" w:hint="default"/>
      </w:rPr>
    </w:lvl>
    <w:lvl w:ilvl="3" w:tplc="04190001">
      <w:start w:val="1"/>
      <w:numFmt w:val="bullet"/>
      <w:lvlText w:val=""/>
      <w:lvlJc w:val="left"/>
      <w:pPr>
        <w:ind w:left="1887" w:hanging="360"/>
      </w:pPr>
      <w:rPr>
        <w:rFonts w:ascii="Symbol" w:hAnsi="Symbol" w:cs="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cs="Wingdings" w:hint="default"/>
      </w:rPr>
    </w:lvl>
    <w:lvl w:ilvl="6" w:tplc="04190001">
      <w:start w:val="1"/>
      <w:numFmt w:val="bullet"/>
      <w:lvlText w:val=""/>
      <w:lvlJc w:val="left"/>
      <w:pPr>
        <w:ind w:left="4047" w:hanging="360"/>
      </w:pPr>
      <w:rPr>
        <w:rFonts w:ascii="Symbol" w:hAnsi="Symbol" w:cs="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cs="Wingdings" w:hint="default"/>
      </w:rPr>
    </w:lvl>
  </w:abstractNum>
  <w:abstractNum w:abstractNumId="12">
    <w:nsid w:val="7D086BDA"/>
    <w:multiLevelType w:val="hybridMultilevel"/>
    <w:tmpl w:val="CAA600C6"/>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3">
    <w:nsid w:val="7DB967D2"/>
    <w:multiLevelType w:val="hybridMultilevel"/>
    <w:tmpl w:val="6798C9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ED21524"/>
    <w:multiLevelType w:val="hybridMultilevel"/>
    <w:tmpl w:val="8696A6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5"/>
  </w:num>
  <w:num w:numId="4">
    <w:abstractNumId w:val="1"/>
  </w:num>
  <w:num w:numId="5">
    <w:abstractNumId w:val="7"/>
  </w:num>
  <w:num w:numId="6">
    <w:abstractNumId w:val="4"/>
  </w:num>
  <w:num w:numId="7">
    <w:abstractNumId w:val="0"/>
  </w:num>
  <w:num w:numId="8">
    <w:abstractNumId w:val="14"/>
  </w:num>
  <w:num w:numId="9">
    <w:abstractNumId w:val="8"/>
  </w:num>
  <w:num w:numId="10">
    <w:abstractNumId w:val="13"/>
  </w:num>
  <w:num w:numId="11">
    <w:abstractNumId w:val="2"/>
  </w:num>
  <w:num w:numId="12">
    <w:abstractNumId w:val="9"/>
  </w:num>
  <w:num w:numId="13">
    <w:abstractNumId w:val="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93B84"/>
    <w:rsid w:val="000241BC"/>
    <w:rsid w:val="00024377"/>
    <w:rsid w:val="00037ECA"/>
    <w:rsid w:val="00053D73"/>
    <w:rsid w:val="00085518"/>
    <w:rsid w:val="000B31CB"/>
    <w:rsid w:val="0013099A"/>
    <w:rsid w:val="00177817"/>
    <w:rsid w:val="001A23B2"/>
    <w:rsid w:val="001B2CC8"/>
    <w:rsid w:val="00210DC7"/>
    <w:rsid w:val="00275375"/>
    <w:rsid w:val="00280725"/>
    <w:rsid w:val="002862B9"/>
    <w:rsid w:val="00297863"/>
    <w:rsid w:val="002C0828"/>
    <w:rsid w:val="002F7E20"/>
    <w:rsid w:val="0033489D"/>
    <w:rsid w:val="00411270"/>
    <w:rsid w:val="00412311"/>
    <w:rsid w:val="004F01E2"/>
    <w:rsid w:val="00501C74"/>
    <w:rsid w:val="00524850"/>
    <w:rsid w:val="005660B8"/>
    <w:rsid w:val="00593B84"/>
    <w:rsid w:val="00695810"/>
    <w:rsid w:val="006B2AEF"/>
    <w:rsid w:val="007402E0"/>
    <w:rsid w:val="00750B4D"/>
    <w:rsid w:val="007B2B4E"/>
    <w:rsid w:val="00846572"/>
    <w:rsid w:val="00874E0A"/>
    <w:rsid w:val="00875423"/>
    <w:rsid w:val="008C0B18"/>
    <w:rsid w:val="009205F2"/>
    <w:rsid w:val="009224A9"/>
    <w:rsid w:val="00975C00"/>
    <w:rsid w:val="009A42B3"/>
    <w:rsid w:val="009D15DC"/>
    <w:rsid w:val="00A05BCA"/>
    <w:rsid w:val="00A20D17"/>
    <w:rsid w:val="00A30964"/>
    <w:rsid w:val="00A93E1F"/>
    <w:rsid w:val="00AB2D9D"/>
    <w:rsid w:val="00B76D8C"/>
    <w:rsid w:val="00B779BD"/>
    <w:rsid w:val="00B834B2"/>
    <w:rsid w:val="00C50F6F"/>
    <w:rsid w:val="00C523BC"/>
    <w:rsid w:val="00C65AA9"/>
    <w:rsid w:val="00CC41DC"/>
    <w:rsid w:val="00CF7EEB"/>
    <w:rsid w:val="00D2494F"/>
    <w:rsid w:val="00D24EE3"/>
    <w:rsid w:val="00D37F09"/>
    <w:rsid w:val="00D75066"/>
    <w:rsid w:val="00E243EC"/>
    <w:rsid w:val="00E609C1"/>
    <w:rsid w:val="00EC4548"/>
    <w:rsid w:val="00F40C32"/>
    <w:rsid w:val="00F64096"/>
    <w:rsid w:val="00FD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18"/>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3E1F"/>
    <w:pPr>
      <w:ind w:left="720"/>
    </w:pPr>
  </w:style>
  <w:style w:type="paragraph" w:styleId="a4">
    <w:name w:val="header"/>
    <w:basedOn w:val="a"/>
    <w:link w:val="a5"/>
    <w:uiPriority w:val="99"/>
    <w:rsid w:val="00297863"/>
    <w:pPr>
      <w:tabs>
        <w:tab w:val="center" w:pos="4677"/>
        <w:tab w:val="right" w:pos="9355"/>
      </w:tabs>
      <w:spacing w:after="0" w:line="240" w:lineRule="auto"/>
    </w:pPr>
  </w:style>
  <w:style w:type="paragraph" w:styleId="a6">
    <w:name w:val="footer"/>
    <w:basedOn w:val="a"/>
    <w:link w:val="a7"/>
    <w:uiPriority w:val="99"/>
    <w:rsid w:val="0029786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297863"/>
  </w:style>
  <w:style w:type="character" w:customStyle="1" w:styleId="a7">
    <w:name w:val="Нижний колонтитул Знак"/>
    <w:basedOn w:val="a0"/>
    <w:link w:val="a6"/>
    <w:uiPriority w:val="99"/>
    <w:locked/>
    <w:rsid w:val="00297863"/>
  </w:style>
  <w:style w:type="paragraph" w:styleId="a8">
    <w:name w:val="No Spacing"/>
    <w:uiPriority w:val="1"/>
    <w:qFormat/>
    <w:rsid w:val="00D2494F"/>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«Положение о системе оценок, формах, порядке, периодичности промежуточной аттестации и переводе обучающихся»</vt:lpstr>
    </vt:vector>
  </TitlesOfParts>
  <Company>СОШ №2</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оценок, формах, порядке, периодичности промежуточной аттестации и переводе обучающихся»</dc:title>
  <dc:creator>Ирина</dc:creator>
  <cp:lastModifiedBy>kogut</cp:lastModifiedBy>
  <cp:revision>21</cp:revision>
  <dcterms:created xsi:type="dcterms:W3CDTF">2019-12-23T07:10:00Z</dcterms:created>
  <dcterms:modified xsi:type="dcterms:W3CDTF">2019-12-24T09:40:00Z</dcterms:modified>
</cp:coreProperties>
</file>