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2D" w:rsidRDefault="008B4198" w:rsidP="0050262D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405AD8">
        <w:rPr>
          <w:rFonts w:asciiTheme="majorBidi" w:hAnsiTheme="majorBidi" w:cstheme="majorBidi"/>
          <w:sz w:val="28"/>
          <w:szCs w:val="28"/>
        </w:rPr>
        <w:t>Государственное бюджетное общеобразовательное учреждение</w:t>
      </w:r>
    </w:p>
    <w:p w:rsidR="0050262D" w:rsidRDefault="00A76A07" w:rsidP="0050262D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405AD8">
        <w:rPr>
          <w:rFonts w:asciiTheme="majorBidi" w:hAnsiTheme="majorBidi" w:cstheme="majorBidi"/>
          <w:sz w:val="28"/>
          <w:szCs w:val="28"/>
        </w:rPr>
        <w:t xml:space="preserve"> Республики </w:t>
      </w:r>
      <w:r w:rsidR="0050262D">
        <w:rPr>
          <w:rFonts w:asciiTheme="majorBidi" w:hAnsiTheme="majorBidi" w:cstheme="majorBidi"/>
          <w:sz w:val="28"/>
          <w:szCs w:val="28"/>
        </w:rPr>
        <w:t xml:space="preserve">Карелия </w:t>
      </w:r>
      <w:r w:rsidRPr="00405AD8">
        <w:rPr>
          <w:rFonts w:asciiTheme="majorBidi" w:hAnsiTheme="majorBidi" w:cstheme="majorBidi"/>
          <w:sz w:val="28"/>
          <w:szCs w:val="28"/>
        </w:rPr>
        <w:t>кадетская школа-интернат «Карельский кадетский корпус</w:t>
      </w:r>
    </w:p>
    <w:p w:rsidR="00DE337C" w:rsidRDefault="00A76A07" w:rsidP="0050262D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405AD8">
        <w:rPr>
          <w:rFonts w:asciiTheme="majorBidi" w:hAnsiTheme="majorBidi" w:cstheme="majorBidi"/>
          <w:sz w:val="28"/>
          <w:szCs w:val="28"/>
        </w:rPr>
        <w:t xml:space="preserve"> имени Александра Невского»</w:t>
      </w:r>
    </w:p>
    <w:p w:rsidR="00E8602F" w:rsidRDefault="00E8602F" w:rsidP="0050262D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405AD8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2647"/>
        <w:gridCol w:w="3969"/>
      </w:tblGrid>
      <w:tr w:rsidR="006E1004" w:rsidRPr="006E1004" w:rsidTr="0050262D">
        <w:tc>
          <w:tcPr>
            <w:tcW w:w="3273" w:type="dxa"/>
          </w:tcPr>
          <w:p w:rsidR="006E1004" w:rsidRPr="00405AD8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47" w:type="dxa"/>
          </w:tcPr>
          <w:p w:rsidR="007B5622" w:rsidRPr="00405AD8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9" w:type="dxa"/>
          </w:tcPr>
          <w:p w:rsidR="007B5622" w:rsidRPr="00405AD8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405AD8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405AD8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05AD8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  <w:r w:rsidR="0050262D">
              <w:rPr>
                <w:rFonts w:asciiTheme="majorBidi" w:hAnsiTheme="majorBidi" w:cstheme="majorBidi"/>
                <w:sz w:val="24"/>
                <w:szCs w:val="24"/>
              </w:rPr>
              <w:t xml:space="preserve"> _________</w:t>
            </w:r>
            <w:r w:rsidRPr="00405AD8">
              <w:rPr>
                <w:rFonts w:asciiTheme="majorBidi" w:hAnsiTheme="majorBidi" w:cstheme="majorBidi"/>
                <w:sz w:val="24"/>
                <w:szCs w:val="24"/>
              </w:rPr>
              <w:t>Ефимов Д. А.</w:t>
            </w:r>
          </w:p>
          <w:p w:rsidR="007B5622" w:rsidRPr="00C521EF" w:rsidRDefault="0050262D" w:rsidP="0050262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 августа 2023 г.</w:t>
            </w:r>
          </w:p>
        </w:tc>
      </w:tr>
    </w:tbl>
    <w:p w:rsidR="00CA5D63" w:rsidRPr="0050262D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Pr="0050262D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0262D" w:rsidRPr="0050262D" w:rsidRDefault="0050262D" w:rsidP="0050262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0262D"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p w:rsidR="0050262D" w:rsidRPr="0050262D" w:rsidRDefault="0050262D" w:rsidP="0050262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0262D">
        <w:rPr>
          <w:rFonts w:ascii="Times New Roman" w:hAnsi="Times New Roman"/>
          <w:b/>
          <w:sz w:val="28"/>
          <w:szCs w:val="28"/>
        </w:rPr>
        <w:t xml:space="preserve">основной общеобразовательной программы основного общего образования </w:t>
      </w:r>
    </w:p>
    <w:p w:rsidR="0050262D" w:rsidRPr="0050262D" w:rsidRDefault="0050262D" w:rsidP="0050262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0262D">
        <w:rPr>
          <w:rFonts w:ascii="Times New Roman" w:hAnsi="Times New Roman"/>
          <w:b/>
          <w:sz w:val="28"/>
          <w:szCs w:val="28"/>
        </w:rPr>
        <w:t>государственного бюджетного общеобразовательного учреждения</w:t>
      </w:r>
    </w:p>
    <w:p w:rsidR="0050262D" w:rsidRPr="0050262D" w:rsidRDefault="0050262D" w:rsidP="0050262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0262D">
        <w:rPr>
          <w:rFonts w:ascii="Times New Roman" w:hAnsi="Times New Roman"/>
          <w:b/>
          <w:sz w:val="28"/>
          <w:szCs w:val="28"/>
        </w:rPr>
        <w:t xml:space="preserve"> Республики Карелия кадетской школы-интерната</w:t>
      </w:r>
    </w:p>
    <w:p w:rsidR="0050262D" w:rsidRPr="0050262D" w:rsidRDefault="0050262D" w:rsidP="0050262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0262D">
        <w:rPr>
          <w:rFonts w:ascii="Times New Roman" w:hAnsi="Times New Roman"/>
          <w:b/>
          <w:sz w:val="28"/>
          <w:szCs w:val="28"/>
        </w:rPr>
        <w:t xml:space="preserve"> «Карельский кадетский корпус имени Александра Невского»</w:t>
      </w:r>
    </w:p>
    <w:p w:rsidR="0050262D" w:rsidRPr="0050262D" w:rsidRDefault="0050262D" w:rsidP="0050262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0262D">
        <w:rPr>
          <w:rFonts w:ascii="Times New Roman" w:hAnsi="Times New Roman"/>
          <w:b/>
          <w:sz w:val="28"/>
          <w:szCs w:val="28"/>
        </w:rPr>
        <w:t>2023 — 2024 учебный год</w:t>
      </w:r>
    </w:p>
    <w:p w:rsidR="0030678A" w:rsidRPr="0050262D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50262D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Pr="0050262D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0262D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Петрозаводский городской округ, Республика Карелия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F93659" w:rsidRPr="00BA255F" w:rsidRDefault="00BA6E11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6E1004" w:rsidRDefault="00F93659" w:rsidP="0050262D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</w:p>
    <w:p w:rsidR="00D10DEC" w:rsidRPr="0050262D" w:rsidRDefault="0030678A" w:rsidP="0050262D">
      <w:pPr>
        <w:spacing w:after="0" w:line="240" w:lineRule="auto"/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50262D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Учебный план </w:t>
      </w:r>
      <w:r w:rsidR="0050262D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общеобразовательной программы </w:t>
      </w:r>
      <w:r w:rsidR="006136E4" w:rsidRPr="0050262D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Государственного бюджетного общеобразовательного учреждения</w:t>
      </w:r>
      <w:r w:rsidR="00B645AA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Республики</w:t>
      </w:r>
      <w:r w:rsid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Карелия кадетской школы</w:t>
      </w:r>
      <w:r w:rsidR="00B645AA" w:rsidRPr="0050262D">
        <w:rPr>
          <w:rStyle w:val="markedcontent"/>
          <w:rFonts w:asciiTheme="majorBidi" w:hAnsiTheme="majorBidi" w:cstheme="majorBidi"/>
          <w:sz w:val="28"/>
          <w:szCs w:val="28"/>
        </w:rPr>
        <w:t>-интернат</w:t>
      </w:r>
      <w:r w:rsidR="0050262D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B645AA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«Карельский кадетский корпус имени Александра Невского»</w:t>
      </w:r>
      <w:r w:rsidR="00B645AA" w:rsidRPr="0050262D">
        <w:rPr>
          <w:rFonts w:asciiTheme="majorBidi" w:hAnsiTheme="majorBidi" w:cstheme="majorBidi"/>
          <w:sz w:val="28"/>
          <w:szCs w:val="28"/>
        </w:rPr>
        <w:t xml:space="preserve"> </w:t>
      </w:r>
      <w:r w:rsidR="003B4087">
        <w:rPr>
          <w:rStyle w:val="markedcontent"/>
          <w:rFonts w:asciiTheme="majorBidi" w:hAnsiTheme="majorBidi" w:cstheme="majorBidi"/>
          <w:sz w:val="28"/>
          <w:szCs w:val="28"/>
        </w:rPr>
        <w:t>(далее —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учебный план) для </w:t>
      </w:r>
      <w:r w:rsidR="006136E4" w:rsidRPr="0050262D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 w:rsidRPr="0050262D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50262D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D10DEC" w:rsidRPr="0050262D">
        <w:rPr>
          <w:rStyle w:val="markedcontent"/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18 июля 2022 № 568 «О внесении изменений</w:t>
      </w:r>
      <w:r w:rsidR="00D10DEC" w:rsidRPr="0050262D">
        <w:rPr>
          <w:sz w:val="28"/>
          <w:szCs w:val="28"/>
        </w:rPr>
        <w:t xml:space="preserve"> </w:t>
      </w:r>
      <w:r w:rsidR="00D10DEC" w:rsidRPr="0050262D">
        <w:rPr>
          <w:rStyle w:val="markedcontent"/>
          <w:rFonts w:asciiTheme="majorBidi" w:hAnsiTheme="majorBidi" w:cstheme="majorBidi"/>
          <w:sz w:val="28"/>
          <w:szCs w:val="28"/>
        </w:rPr>
        <w:t>в федеральный государственный образовательный стандарт основного общего образования, утвержденный</w:t>
      </w:r>
      <w:proofErr w:type="gramEnd"/>
      <w:r w:rsidR="00D10DEC" w:rsidRPr="0050262D">
        <w:rPr>
          <w:sz w:val="28"/>
          <w:szCs w:val="28"/>
        </w:rPr>
        <w:t xml:space="preserve"> </w:t>
      </w:r>
      <w:r w:rsidR="00D10DEC" w:rsidRPr="0050262D">
        <w:rPr>
          <w:rStyle w:val="markedcontent"/>
          <w:rFonts w:asciiTheme="majorBidi" w:hAnsiTheme="majorBidi" w:cstheme="majorBidi"/>
          <w:sz w:val="28"/>
          <w:szCs w:val="28"/>
        </w:rPr>
        <w:t>приказом Министерства просвещения Российской Федерации от 31 мая 2021 г. № 287»</w:t>
      </w:r>
      <w:r w:rsidR="0050262D">
        <w:rPr>
          <w:rStyle w:val="markedcontent"/>
          <w:rFonts w:asciiTheme="majorBidi" w:hAnsiTheme="majorBidi" w:cstheme="majorBidi"/>
          <w:sz w:val="28"/>
          <w:szCs w:val="28"/>
        </w:rPr>
        <w:t>),</w:t>
      </w:r>
      <w:r w:rsidR="00A7258C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D10DEC" w:rsidRPr="0050262D">
        <w:rPr>
          <w:sz w:val="28"/>
          <w:szCs w:val="28"/>
        </w:rPr>
        <w:t xml:space="preserve"> </w:t>
      </w:r>
      <w:r w:rsidR="00D10DEC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 </w:t>
      </w:r>
    </w:p>
    <w:p w:rsidR="001A75C4" w:rsidRPr="0050262D" w:rsidRDefault="001A75C4" w:rsidP="0050262D">
      <w:pPr>
        <w:spacing w:after="0" w:line="240" w:lineRule="auto"/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</w:t>
      </w:r>
      <w:r w:rsidR="0050262D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>образовательной программы</w:t>
      </w:r>
      <w:r w:rsidR="003C7983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0262D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основного общего образования </w:t>
      </w:r>
      <w:r w:rsidR="00DA32F3">
        <w:rPr>
          <w:rStyle w:val="markedcontent"/>
          <w:rFonts w:asciiTheme="majorBidi" w:hAnsiTheme="majorBidi" w:cstheme="majorBidi"/>
          <w:sz w:val="28"/>
          <w:szCs w:val="28"/>
        </w:rPr>
        <w:t>г</w:t>
      </w:r>
      <w:r w:rsidR="00EE0C26" w:rsidRPr="0050262D">
        <w:rPr>
          <w:rStyle w:val="markedcontent"/>
          <w:rFonts w:asciiTheme="majorBidi" w:hAnsiTheme="majorBidi" w:cstheme="majorBidi"/>
          <w:sz w:val="28"/>
          <w:szCs w:val="28"/>
        </w:rPr>
        <w:t>осударственно</w:t>
      </w:r>
      <w:r w:rsidR="00D10DEC" w:rsidRPr="0050262D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D10DEC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го </w:t>
      </w:r>
      <w:r w:rsidR="00EE0C26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D10DEC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го </w:t>
      </w:r>
      <w:r w:rsidR="00EE0C26" w:rsidRPr="0050262D">
        <w:rPr>
          <w:rStyle w:val="markedcontent"/>
          <w:rFonts w:asciiTheme="majorBidi" w:hAnsiTheme="majorBidi" w:cstheme="majorBidi"/>
          <w:sz w:val="28"/>
          <w:szCs w:val="28"/>
        </w:rPr>
        <w:t>учреждени</w:t>
      </w:r>
      <w:r w:rsidR="00D10DEC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я </w:t>
      </w:r>
      <w:r w:rsidR="00EE0C26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Республики </w:t>
      </w:r>
      <w:r w:rsidR="00D10DEC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Карелия </w:t>
      </w:r>
      <w:r w:rsidR="00EE0C26" w:rsidRPr="0050262D">
        <w:rPr>
          <w:rStyle w:val="markedcontent"/>
          <w:rFonts w:asciiTheme="majorBidi" w:hAnsiTheme="majorBidi" w:cstheme="majorBidi"/>
          <w:sz w:val="28"/>
          <w:szCs w:val="28"/>
        </w:rPr>
        <w:t>кадетск</w:t>
      </w:r>
      <w:r w:rsidR="00A7258C" w:rsidRPr="0050262D">
        <w:rPr>
          <w:rStyle w:val="markedcontent"/>
          <w:rFonts w:asciiTheme="majorBidi" w:hAnsiTheme="majorBidi" w:cstheme="majorBidi"/>
          <w:sz w:val="28"/>
          <w:szCs w:val="28"/>
        </w:rPr>
        <w:t>ой  школы</w:t>
      </w:r>
      <w:r w:rsidR="00403E0F" w:rsidRPr="0050262D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EE0C26" w:rsidRPr="0050262D">
        <w:rPr>
          <w:rStyle w:val="markedcontent"/>
          <w:rFonts w:asciiTheme="majorBidi" w:hAnsiTheme="majorBidi" w:cstheme="majorBidi"/>
          <w:sz w:val="28"/>
          <w:szCs w:val="28"/>
        </w:rPr>
        <w:t>интернат</w:t>
      </w:r>
      <w:r w:rsidR="00403E0F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а </w:t>
      </w:r>
      <w:r w:rsidR="00EE0C26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«Карельский кадетский корпус имени Александра Невского»</w:t>
      </w:r>
      <w:r w:rsidR="003C7983" w:rsidRPr="0050262D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 w:rsidRPr="0050262D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50262D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 w:rsidRPr="0050262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0262D">
        <w:rPr>
          <w:rStyle w:val="markedcontent"/>
          <w:rFonts w:asciiTheme="majorBidi" w:hAnsiTheme="majorBidi" w:cstheme="majorBidi"/>
          <w:sz w:val="28"/>
          <w:szCs w:val="28"/>
        </w:rPr>
        <w:t>программы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 w:rsidRPr="0050262D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50262D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  <w:proofErr w:type="gramEnd"/>
    </w:p>
    <w:p w:rsidR="00C91579" w:rsidRPr="0050262D" w:rsidRDefault="00C91579" w:rsidP="0050262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DA32F3">
        <w:rPr>
          <w:rStyle w:val="markedcontent"/>
          <w:rFonts w:asciiTheme="majorBidi" w:hAnsiTheme="majorBidi" w:cstheme="majorBidi"/>
          <w:sz w:val="28"/>
          <w:szCs w:val="28"/>
        </w:rPr>
        <w:t>г</w:t>
      </w:r>
      <w:r w:rsidR="00EE0C26" w:rsidRPr="0050262D">
        <w:rPr>
          <w:rStyle w:val="markedcontent"/>
          <w:rFonts w:asciiTheme="majorBidi" w:hAnsiTheme="majorBidi" w:cstheme="majorBidi"/>
          <w:sz w:val="28"/>
          <w:szCs w:val="28"/>
        </w:rPr>
        <w:t>осударственно</w:t>
      </w:r>
      <w:r w:rsidR="000F1596" w:rsidRPr="0050262D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0F1596" w:rsidRPr="0050262D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0F1596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м </w:t>
      </w:r>
      <w:r w:rsidR="00EE0C26" w:rsidRPr="0050262D">
        <w:rPr>
          <w:rStyle w:val="markedcontent"/>
          <w:rFonts w:asciiTheme="majorBidi" w:hAnsiTheme="majorBidi" w:cstheme="majorBidi"/>
          <w:sz w:val="28"/>
          <w:szCs w:val="28"/>
        </w:rPr>
        <w:t>учреждени</w:t>
      </w:r>
      <w:r w:rsidR="000F1596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и   Республики Карелия </w:t>
      </w:r>
      <w:r w:rsidR="00EE0C26" w:rsidRPr="0050262D">
        <w:rPr>
          <w:rStyle w:val="markedcontent"/>
          <w:rFonts w:asciiTheme="majorBidi" w:hAnsiTheme="majorBidi" w:cstheme="majorBidi"/>
          <w:sz w:val="28"/>
          <w:szCs w:val="28"/>
        </w:rPr>
        <w:t>кадетск</w:t>
      </w:r>
      <w:r w:rsidR="000F1596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ой </w:t>
      </w:r>
      <w:r w:rsidR="00EE0C26" w:rsidRPr="0050262D">
        <w:rPr>
          <w:rStyle w:val="markedcontent"/>
          <w:rFonts w:asciiTheme="majorBidi" w:hAnsiTheme="majorBidi" w:cstheme="majorBidi"/>
          <w:sz w:val="28"/>
          <w:szCs w:val="28"/>
        </w:rPr>
        <w:t>школ</w:t>
      </w:r>
      <w:r w:rsidR="000F1596" w:rsidRPr="0050262D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="00EE0C26" w:rsidRPr="0050262D">
        <w:rPr>
          <w:rStyle w:val="markedcontent"/>
          <w:rFonts w:asciiTheme="majorBidi" w:hAnsiTheme="majorBidi" w:cstheme="majorBidi"/>
          <w:sz w:val="28"/>
          <w:szCs w:val="28"/>
        </w:rPr>
        <w:t>-интернат</w:t>
      </w:r>
      <w:r w:rsidR="000F1596" w:rsidRPr="0050262D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="00EE0C26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«Карельский кадетский корпус имени Александра Невского»</w:t>
      </w:r>
      <w:r w:rsidRPr="0050262D">
        <w:rPr>
          <w:rFonts w:asciiTheme="majorBidi" w:hAnsiTheme="majorBidi" w:cstheme="majorBidi"/>
          <w:sz w:val="28"/>
          <w:szCs w:val="28"/>
        </w:rPr>
        <w:t xml:space="preserve"> 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50262D">
        <w:rPr>
          <w:rFonts w:asciiTheme="majorBidi" w:hAnsiTheme="majorBidi" w:cstheme="majorBidi"/>
          <w:sz w:val="28"/>
          <w:szCs w:val="28"/>
        </w:rPr>
        <w:t>01.09.2023</w:t>
      </w:r>
      <w:r w:rsidR="0050262D">
        <w:rPr>
          <w:rFonts w:asciiTheme="majorBidi" w:hAnsiTheme="majorBidi" w:cstheme="majorBidi"/>
          <w:sz w:val="28"/>
          <w:szCs w:val="28"/>
        </w:rPr>
        <w:t xml:space="preserve"> г.</w:t>
      </w:r>
      <w:r w:rsidRPr="0050262D">
        <w:rPr>
          <w:rFonts w:asciiTheme="majorBidi" w:hAnsiTheme="majorBidi" w:cstheme="majorBidi"/>
          <w:sz w:val="28"/>
          <w:szCs w:val="28"/>
        </w:rPr>
        <w:t xml:space="preserve"> 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50262D">
        <w:rPr>
          <w:rFonts w:asciiTheme="majorBidi" w:hAnsiTheme="majorBidi" w:cstheme="majorBidi"/>
          <w:sz w:val="28"/>
          <w:szCs w:val="28"/>
        </w:rPr>
        <w:t>25.05.2024</w:t>
      </w:r>
      <w:r w:rsidR="0050262D">
        <w:rPr>
          <w:rFonts w:asciiTheme="majorBidi" w:hAnsiTheme="majorBidi" w:cstheme="majorBidi"/>
          <w:sz w:val="28"/>
          <w:szCs w:val="28"/>
        </w:rPr>
        <w:t xml:space="preserve"> г.</w:t>
      </w:r>
      <w:r w:rsidRPr="0050262D">
        <w:rPr>
          <w:rFonts w:asciiTheme="majorBidi" w:hAnsiTheme="majorBidi" w:cstheme="majorBidi"/>
          <w:sz w:val="28"/>
          <w:szCs w:val="28"/>
        </w:rPr>
        <w:t xml:space="preserve"> </w:t>
      </w:r>
    </w:p>
    <w:p w:rsidR="00C91579" w:rsidRPr="0050262D" w:rsidRDefault="000C3476" w:rsidP="0050262D">
      <w:pPr>
        <w:spacing w:after="0" w:line="240" w:lineRule="auto"/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0262D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 w:rsidRPr="0050262D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Pr="0050262D" w:rsidRDefault="00F23C59" w:rsidP="0050262D">
      <w:pPr>
        <w:spacing w:after="0" w:line="240" w:lineRule="auto"/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</w:t>
      </w:r>
      <w:r w:rsidR="0050262D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>уча</w:t>
      </w:r>
      <w:r w:rsidR="0050262D">
        <w:rPr>
          <w:rStyle w:val="markedcontent"/>
          <w:rFonts w:asciiTheme="majorBidi" w:hAnsiTheme="majorBidi" w:cstheme="majorBidi"/>
          <w:sz w:val="28"/>
          <w:szCs w:val="28"/>
        </w:rPr>
        <w:t>ю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щихся </w:t>
      </w:r>
      <w:r w:rsidR="00284FF2" w:rsidRPr="0050262D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6-</w:t>
      </w:r>
      <w:r w:rsidR="00AA6584" w:rsidRPr="0050262D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 w:rsidRPr="0050262D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50262D" w:rsidRDefault="0050262D" w:rsidP="0050262D">
      <w:pPr>
        <w:spacing w:after="0" w:line="240" w:lineRule="auto"/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Максимальный объё</w:t>
      </w:r>
      <w:r w:rsidR="005F6A49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м аудиторной нагрузки обучающихся в неделю составляет  в  5 классе – 32 часа, в  6 классе – 33 часа, в 7 классе – 35 часов, в  8-9 классах – 36 часов.  </w:t>
      </w:r>
    </w:p>
    <w:p w:rsidR="00F23C59" w:rsidRPr="0050262D" w:rsidRDefault="00F23C59" w:rsidP="0050262D">
      <w:pPr>
        <w:spacing w:after="0" w:line="240" w:lineRule="auto"/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0262D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293BB1" w:rsidRDefault="00F23C59" w:rsidP="0050262D">
      <w:pPr>
        <w:spacing w:after="0" w:line="240" w:lineRule="auto"/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  <w:proofErr w:type="gramStart"/>
      <w:r w:rsidRPr="0050262D">
        <w:rPr>
          <w:rStyle w:val="markedcontent"/>
          <w:rFonts w:asciiTheme="majorBidi" w:hAnsiTheme="majorBidi" w:cstheme="majorBidi"/>
          <w:sz w:val="28"/>
          <w:szCs w:val="28"/>
        </w:rPr>
        <w:t>Время, отводимое на данную часть учебного плана внутри максимально допустимой недельной нагрузки обучающихся, использовано</w:t>
      </w:r>
      <w:r w:rsidR="00590D4A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на проведение учебных занятий, обеспечивающих </w:t>
      </w:r>
      <w:r w:rsidR="00DE3341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>интересы обучающихся</w:t>
      </w:r>
      <w:r w:rsidR="00590D4A" w:rsidRPr="0050262D">
        <w:rPr>
          <w:sz w:val="28"/>
          <w:szCs w:val="28"/>
        </w:rPr>
        <w:t xml:space="preserve"> </w:t>
      </w:r>
      <w:r w:rsidR="0050262D">
        <w:rPr>
          <w:sz w:val="28"/>
          <w:szCs w:val="28"/>
        </w:rPr>
        <w:t xml:space="preserve"> и </w:t>
      </w:r>
      <w:r w:rsidR="0050262D">
        <w:rPr>
          <w:rStyle w:val="markedcontent"/>
          <w:rFonts w:asciiTheme="majorBidi" w:hAnsiTheme="majorBidi" w:cstheme="majorBidi"/>
          <w:sz w:val="28"/>
          <w:szCs w:val="28"/>
        </w:rPr>
        <w:t>имеющих</w:t>
      </w:r>
      <w:r w:rsidR="00590D4A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целью достижение </w:t>
      </w:r>
      <w:proofErr w:type="spellStart"/>
      <w:r w:rsidR="00590D4A" w:rsidRPr="0050262D">
        <w:rPr>
          <w:rStyle w:val="markedcontent"/>
          <w:rFonts w:asciiTheme="majorBidi" w:hAnsiTheme="majorBidi" w:cstheme="majorBidi"/>
          <w:sz w:val="28"/>
          <w:szCs w:val="28"/>
        </w:rPr>
        <w:t>метапредметных</w:t>
      </w:r>
      <w:proofErr w:type="spellEnd"/>
      <w:r w:rsidR="00590D4A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и личностных результатов о</w:t>
      </w:r>
      <w:r w:rsidR="0050262D">
        <w:rPr>
          <w:rStyle w:val="markedcontent"/>
          <w:rFonts w:asciiTheme="majorBidi" w:hAnsiTheme="majorBidi" w:cstheme="majorBidi"/>
          <w:sz w:val="28"/>
          <w:szCs w:val="28"/>
        </w:rPr>
        <w:t>бучения, а также обеспечивающих</w:t>
      </w:r>
      <w:r w:rsidR="00590D4A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реализацию интересов и  индивидуальных потребностей обучающихся, их родителей (законных представителей), в том числе этнокультурных: </w:t>
      </w:r>
      <w:r w:rsidR="00286880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курсы  «Моя Карелия», «Я и компьютер» </w:t>
      </w:r>
      <w:r w:rsidR="0050262D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286880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5 и 6 </w:t>
      </w:r>
      <w:r w:rsidR="0050262D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классах</w:t>
      </w:r>
      <w:r w:rsidR="00286880" w:rsidRPr="0050262D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  <w:r w:rsidR="000172E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0172ED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</w:t>
      </w:r>
      <w:r w:rsidR="007B516C" w:rsidRPr="0050262D">
        <w:rPr>
          <w:rStyle w:val="markedcontent"/>
          <w:rFonts w:asciiTheme="majorBidi" w:hAnsiTheme="majorBidi" w:cstheme="majorBidi"/>
          <w:sz w:val="28"/>
          <w:szCs w:val="28"/>
        </w:rPr>
        <w:t>курсы по русскому языку и литературе в 5 классе</w:t>
      </w:r>
      <w:r w:rsidR="00293BB1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(состав класса из разных школ ПГО и районов Карелии)</w:t>
      </w:r>
      <w:r w:rsidR="007B516C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введены с целью </w:t>
      </w:r>
      <w:r w:rsidR="00286880" w:rsidRPr="0050262D">
        <w:rPr>
          <w:rStyle w:val="markedcontent"/>
          <w:rFonts w:asciiTheme="majorBidi" w:hAnsiTheme="majorBidi" w:cstheme="majorBidi"/>
          <w:sz w:val="28"/>
          <w:szCs w:val="28"/>
        </w:rPr>
        <w:t>повышени</w:t>
      </w:r>
      <w:r w:rsidR="007B516C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я </w:t>
      </w:r>
      <w:r w:rsidR="00286880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общей языковой культуры </w:t>
      </w:r>
      <w:r w:rsidR="00A7258C" w:rsidRPr="0050262D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r w:rsidR="00286880" w:rsidRPr="0050262D">
        <w:rPr>
          <w:rStyle w:val="markedcontent"/>
          <w:rFonts w:asciiTheme="majorBidi" w:hAnsiTheme="majorBidi" w:cstheme="majorBidi"/>
          <w:sz w:val="28"/>
          <w:szCs w:val="28"/>
        </w:rPr>
        <w:t>, укреплени</w:t>
      </w:r>
      <w:r w:rsidR="007B516C" w:rsidRPr="0050262D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286880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их орфографической и пунктуационной грамотности</w:t>
      </w:r>
      <w:r w:rsidR="007B516C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,  а также  с целью </w:t>
      </w:r>
      <w:r w:rsid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развития</w:t>
      </w:r>
      <w:r w:rsidR="00286880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специальных умений и навыков анализировать текст, строить устное или письменное высказыв</w:t>
      </w:r>
      <w:r w:rsidR="0050262D">
        <w:rPr>
          <w:rStyle w:val="markedcontent"/>
          <w:rFonts w:asciiTheme="majorBidi" w:hAnsiTheme="majorBidi" w:cstheme="majorBidi"/>
          <w:sz w:val="28"/>
          <w:szCs w:val="28"/>
        </w:rPr>
        <w:t xml:space="preserve">ание, т.е. для наиболее полного достижения </w:t>
      </w:r>
      <w:proofErr w:type="spellStart"/>
      <w:r w:rsidR="0050262D">
        <w:rPr>
          <w:rStyle w:val="markedcontent"/>
          <w:rFonts w:asciiTheme="majorBidi" w:hAnsiTheme="majorBidi" w:cstheme="majorBidi"/>
          <w:sz w:val="28"/>
          <w:szCs w:val="28"/>
        </w:rPr>
        <w:t>метапредметных</w:t>
      </w:r>
      <w:proofErr w:type="spellEnd"/>
      <w:r w:rsid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результатов обучения.</w:t>
      </w:r>
      <w:proofErr w:type="gramEnd"/>
    </w:p>
    <w:p w:rsidR="005B4579" w:rsidRDefault="005B4579" w:rsidP="005B4579">
      <w:pPr>
        <w:spacing w:after="0" w:line="240" w:lineRule="auto"/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В 6-й класс, в 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связи  с необходимостью </w:t>
      </w:r>
      <w:r w:rsidRPr="0058695A">
        <w:rPr>
          <w:rStyle w:val="markedcontent"/>
          <w:rFonts w:ascii="Times New Roman" w:hAnsi="Times New Roman" w:cs="Times New Roman"/>
          <w:sz w:val="28"/>
          <w:szCs w:val="28"/>
        </w:rPr>
        <w:t xml:space="preserve">достижения </w:t>
      </w:r>
      <w:r w:rsidRPr="0058695A">
        <w:rPr>
          <w:rFonts w:ascii="Times New Roman" w:hAnsi="Times New Roman" w:cs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172ED">
        <w:rPr>
          <w:rStyle w:val="markedcontent"/>
          <w:rFonts w:asciiTheme="majorBidi" w:hAnsiTheme="majorBidi" w:cstheme="majorBidi"/>
          <w:sz w:val="28"/>
          <w:szCs w:val="28"/>
        </w:rPr>
        <w:t>полном объё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ме предметных результатов, обусловленных требованиями ФГОС ООО и </w:t>
      </w:r>
      <w:r w:rsidR="000E66A2">
        <w:rPr>
          <w:rStyle w:val="markedcontent"/>
          <w:rFonts w:asciiTheme="majorBidi" w:hAnsiTheme="majorBidi" w:cstheme="majorBidi"/>
          <w:sz w:val="28"/>
          <w:szCs w:val="28"/>
        </w:rPr>
        <w:t>ФОП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 ОО</w:t>
      </w:r>
      <w:r>
        <w:rPr>
          <w:rStyle w:val="markedcontent"/>
          <w:rFonts w:asciiTheme="majorBidi" w:hAnsiTheme="majorBidi" w:cstheme="majorBidi"/>
          <w:sz w:val="28"/>
          <w:szCs w:val="28"/>
        </w:rPr>
        <w:t>О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>,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в предметную область «</w:t>
      </w:r>
      <w:r w:rsidRPr="005B4579">
        <w:rPr>
          <w:rStyle w:val="markedcontent"/>
          <w:rFonts w:asciiTheme="majorBidi" w:hAnsiTheme="majorBidi" w:cstheme="majorBidi"/>
          <w:sz w:val="28"/>
          <w:szCs w:val="28"/>
        </w:rPr>
        <w:t>Основы духовно-нравственной культуры народов России</w:t>
      </w:r>
      <w:r>
        <w:rPr>
          <w:rStyle w:val="markedcontent"/>
          <w:rFonts w:asciiTheme="majorBidi" w:hAnsiTheme="majorBidi" w:cstheme="majorBidi"/>
          <w:sz w:val="28"/>
          <w:szCs w:val="28"/>
        </w:rPr>
        <w:t>» из Части, формируемой участниками образовательных отношений, в обязательную часть вводится 1 час учебного предмета «</w:t>
      </w:r>
      <w:r w:rsidRPr="005B4579">
        <w:rPr>
          <w:rStyle w:val="markedcontent"/>
          <w:rFonts w:asciiTheme="majorBidi" w:hAnsiTheme="majorBidi" w:cstheme="majorBidi"/>
          <w:sz w:val="28"/>
          <w:szCs w:val="28"/>
        </w:rPr>
        <w:t>Основы духовно-нравственной культуры народов России</w:t>
      </w:r>
      <w:r>
        <w:rPr>
          <w:rStyle w:val="markedcontent"/>
          <w:rFonts w:asciiTheme="majorBidi" w:hAnsiTheme="majorBidi" w:cstheme="majorBidi"/>
          <w:sz w:val="28"/>
          <w:szCs w:val="28"/>
        </w:rPr>
        <w:t>» в виду того, что обучающиеся не изучали его в 5-м классе в режиме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постепенного перехода на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обновлённый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ФГОС ООО.</w:t>
      </w:r>
    </w:p>
    <w:p w:rsidR="00293BB1" w:rsidRPr="0050262D" w:rsidRDefault="00D87557" w:rsidP="005B4579">
      <w:pPr>
        <w:spacing w:after="0" w:line="240" w:lineRule="auto"/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0262D">
        <w:rPr>
          <w:rStyle w:val="markedcontent"/>
          <w:rFonts w:asciiTheme="majorBidi" w:hAnsiTheme="majorBidi" w:cstheme="majorBidi"/>
          <w:sz w:val="28"/>
          <w:szCs w:val="28"/>
        </w:rPr>
        <w:t>В 7-х  классах</w:t>
      </w:r>
      <w:r w:rsid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вводится</w:t>
      </w:r>
      <w:r w:rsidR="00293BB1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172ED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</w:t>
      </w:r>
      <w:r w:rsidR="00293BB1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курс «Спортивные игры» 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для формирования </w:t>
      </w:r>
      <w:r w:rsidR="0050262D">
        <w:rPr>
          <w:rStyle w:val="markedcontent"/>
          <w:rFonts w:asciiTheme="majorBidi" w:hAnsiTheme="majorBidi" w:cstheme="majorBidi"/>
          <w:sz w:val="28"/>
          <w:szCs w:val="28"/>
        </w:rPr>
        <w:t>у обучающихся устойчивых мотивов</w:t>
      </w:r>
      <w:r w:rsidR="00293BB1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и потребности в бережном отношении к своему здоровью и</w:t>
      </w:r>
      <w:r w:rsid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физической подготовленности, </w:t>
      </w:r>
      <w:r w:rsidR="00293BB1" w:rsidRPr="0050262D">
        <w:rPr>
          <w:rStyle w:val="markedcontent"/>
          <w:rFonts w:asciiTheme="majorBidi" w:hAnsiTheme="majorBidi" w:cstheme="majorBidi"/>
          <w:sz w:val="28"/>
          <w:szCs w:val="28"/>
        </w:rPr>
        <w:t>творческом использовании средств физической культуры в организации здорового образа жизни.</w:t>
      </w:r>
      <w:r w:rsidRPr="0050262D">
        <w:rPr>
          <w:sz w:val="28"/>
          <w:szCs w:val="28"/>
        </w:rPr>
        <w:t xml:space="preserve">  </w:t>
      </w:r>
      <w:r w:rsidR="000172ED">
        <w:rPr>
          <w:rStyle w:val="30"/>
          <w:rFonts w:eastAsiaTheme="minorHAnsi"/>
          <w:b w:val="0"/>
          <w:sz w:val="28"/>
          <w:szCs w:val="28"/>
        </w:rPr>
        <w:t xml:space="preserve">Учебный </w:t>
      </w:r>
      <w:r w:rsidRPr="0050262D">
        <w:rPr>
          <w:rStyle w:val="30"/>
          <w:rFonts w:eastAsiaTheme="minorHAnsi"/>
          <w:b w:val="0"/>
          <w:sz w:val="28"/>
          <w:szCs w:val="28"/>
        </w:rPr>
        <w:t>курс «3 –D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 моделирование»  </w:t>
      </w:r>
      <w:r w:rsidR="0050262D">
        <w:rPr>
          <w:rStyle w:val="markedcontent"/>
          <w:rFonts w:asciiTheme="majorBidi" w:hAnsiTheme="majorBidi" w:cstheme="majorBidi"/>
          <w:sz w:val="28"/>
          <w:szCs w:val="28"/>
        </w:rPr>
        <w:t>вводится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 с целью   развития творческих и технических навыков у</w:t>
      </w:r>
      <w:r w:rsidR="00032940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>, а также расширения их знаний в области компьютерных технологий.</w:t>
      </w:r>
    </w:p>
    <w:p w:rsidR="00032940" w:rsidRPr="0050262D" w:rsidRDefault="000172ED" w:rsidP="0050262D">
      <w:pPr>
        <w:spacing w:after="0" w:line="240" w:lineRule="auto"/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</w:t>
      </w:r>
      <w:r w:rsidR="00032940" w:rsidRPr="0050262D">
        <w:rPr>
          <w:rStyle w:val="markedcontent"/>
          <w:rFonts w:asciiTheme="majorBidi" w:hAnsiTheme="majorBidi" w:cstheme="majorBidi"/>
          <w:sz w:val="28"/>
          <w:szCs w:val="28"/>
        </w:rPr>
        <w:t>курсы в 7-9</w:t>
      </w:r>
      <w:r w:rsidR="0050262D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61D8C" w:rsidRPr="0050262D">
        <w:rPr>
          <w:rStyle w:val="markedcontent"/>
          <w:rFonts w:asciiTheme="majorBidi" w:hAnsiTheme="majorBidi" w:cstheme="majorBidi"/>
          <w:sz w:val="28"/>
          <w:szCs w:val="28"/>
        </w:rPr>
        <w:t>х</w:t>
      </w:r>
      <w:r w:rsidR="00032940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по русскому языку  внесены с целью</w:t>
      </w:r>
      <w:r w:rsidR="00032940" w:rsidRPr="0050262D">
        <w:rPr>
          <w:sz w:val="28"/>
          <w:szCs w:val="28"/>
        </w:rPr>
        <w:t xml:space="preserve"> </w:t>
      </w:r>
      <w:r w:rsidR="00032940" w:rsidRPr="0050262D">
        <w:rPr>
          <w:rStyle w:val="markedcontent"/>
          <w:rFonts w:asciiTheme="majorBidi" w:hAnsiTheme="majorBidi" w:cstheme="majorBidi"/>
          <w:sz w:val="28"/>
          <w:szCs w:val="28"/>
        </w:rPr>
        <w:t>развития  функциональной грамотности в части формирования умений и навыков извлекать и преобразовывать необходимую информацию, интерпретировать, понимать и использовать тексты разных форматов</w:t>
      </w:r>
      <w:r w:rsidR="003078C0" w:rsidRPr="0050262D">
        <w:rPr>
          <w:rStyle w:val="markedcontent"/>
          <w:rFonts w:asciiTheme="majorBidi" w:hAnsiTheme="majorBidi" w:cstheme="majorBidi"/>
          <w:sz w:val="28"/>
          <w:szCs w:val="28"/>
        </w:rPr>
        <w:t>, осваивать стратегии и тактики информационно-смысловой переработки текста, спо</w:t>
      </w:r>
      <w:r w:rsidR="00C84D00">
        <w:rPr>
          <w:rStyle w:val="markedcontent"/>
          <w:rFonts w:asciiTheme="majorBidi" w:hAnsiTheme="majorBidi" w:cstheme="majorBidi"/>
          <w:sz w:val="28"/>
          <w:szCs w:val="28"/>
        </w:rPr>
        <w:t>собы</w:t>
      </w:r>
      <w:r w:rsidR="003078C0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понимания текста, его назначения, общего смысла, коммуникативного намерения автора, логической структуры, роли языковых средств.</w:t>
      </w:r>
      <w:proofErr w:type="gramEnd"/>
    </w:p>
    <w:p w:rsidR="00293BB1" w:rsidRPr="0050262D" w:rsidRDefault="000172ED" w:rsidP="0050262D">
      <w:pPr>
        <w:spacing w:after="0" w:line="240" w:lineRule="auto"/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</w:t>
      </w:r>
      <w:r w:rsidR="003078C0" w:rsidRPr="0050262D">
        <w:rPr>
          <w:rStyle w:val="markedcontent"/>
          <w:rFonts w:asciiTheme="majorBidi" w:hAnsiTheme="majorBidi" w:cstheme="majorBidi"/>
          <w:sz w:val="28"/>
          <w:szCs w:val="28"/>
        </w:rPr>
        <w:t>курсы математической направленности в 7</w:t>
      </w:r>
      <w:r w:rsidR="00EC248C">
        <w:rPr>
          <w:rStyle w:val="markedcontent"/>
          <w:rFonts w:asciiTheme="majorBidi" w:hAnsiTheme="majorBidi" w:cstheme="majorBidi"/>
          <w:sz w:val="28"/>
          <w:szCs w:val="28"/>
        </w:rPr>
        <w:t xml:space="preserve"> и 9-</w:t>
      </w:r>
      <w:r w:rsidR="00061D8C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х </w:t>
      </w:r>
      <w:r w:rsidR="003078C0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класс</w:t>
      </w:r>
      <w:r w:rsidR="00061D8C" w:rsidRPr="0050262D">
        <w:rPr>
          <w:rStyle w:val="markedcontent"/>
          <w:rFonts w:asciiTheme="majorBidi" w:hAnsiTheme="majorBidi" w:cstheme="majorBidi"/>
          <w:sz w:val="28"/>
          <w:szCs w:val="28"/>
        </w:rPr>
        <w:t>ах</w:t>
      </w:r>
      <w:r w:rsidR="003078C0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61D8C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внесены в учебный план  для </w:t>
      </w:r>
      <w:r w:rsidR="00EC248C">
        <w:rPr>
          <w:rStyle w:val="markedcontent"/>
          <w:rFonts w:asciiTheme="majorBidi" w:hAnsiTheme="majorBidi" w:cstheme="majorBidi"/>
          <w:sz w:val="28"/>
          <w:szCs w:val="28"/>
        </w:rPr>
        <w:t>успешного о</w:t>
      </w:r>
      <w:r w:rsidR="003078C0" w:rsidRPr="0050262D">
        <w:rPr>
          <w:rStyle w:val="markedcontent"/>
          <w:rFonts w:asciiTheme="majorBidi" w:hAnsiTheme="majorBidi" w:cstheme="majorBidi"/>
          <w:sz w:val="28"/>
          <w:szCs w:val="28"/>
        </w:rPr>
        <w:t>своения алгебры и геометрии</w:t>
      </w:r>
      <w:r w:rsidR="00EC248C">
        <w:rPr>
          <w:rStyle w:val="markedcontent"/>
          <w:rFonts w:asciiTheme="majorBidi" w:hAnsiTheme="majorBidi" w:cstheme="majorBidi"/>
          <w:sz w:val="28"/>
          <w:szCs w:val="28"/>
        </w:rPr>
        <w:t xml:space="preserve"> и для наиболее полного достижения </w:t>
      </w:r>
      <w:proofErr w:type="spellStart"/>
      <w:r w:rsidR="00EC248C">
        <w:rPr>
          <w:rStyle w:val="markedcontent"/>
          <w:rFonts w:asciiTheme="majorBidi" w:hAnsiTheme="majorBidi" w:cstheme="majorBidi"/>
          <w:sz w:val="28"/>
          <w:szCs w:val="28"/>
        </w:rPr>
        <w:t>метапредметных</w:t>
      </w:r>
      <w:proofErr w:type="spellEnd"/>
      <w:r w:rsidR="00EC248C">
        <w:rPr>
          <w:rStyle w:val="markedcontent"/>
          <w:rFonts w:asciiTheme="majorBidi" w:hAnsiTheme="majorBidi" w:cstheme="majorBidi"/>
          <w:sz w:val="28"/>
          <w:szCs w:val="28"/>
        </w:rPr>
        <w:t xml:space="preserve"> и предметных результатов обучения, содержащихся в требованиях </w:t>
      </w:r>
      <w:r w:rsidR="000E66A2">
        <w:rPr>
          <w:rStyle w:val="markedcontent"/>
          <w:rFonts w:asciiTheme="majorBidi" w:hAnsiTheme="majorBidi" w:cstheme="majorBidi"/>
          <w:sz w:val="28"/>
          <w:szCs w:val="28"/>
        </w:rPr>
        <w:t>ФОП</w:t>
      </w:r>
      <w:r w:rsidR="00EC248C">
        <w:rPr>
          <w:rStyle w:val="markedcontent"/>
          <w:rFonts w:asciiTheme="majorBidi" w:hAnsiTheme="majorBidi" w:cstheme="majorBidi"/>
          <w:sz w:val="28"/>
          <w:szCs w:val="28"/>
        </w:rPr>
        <w:t xml:space="preserve"> ООО.</w:t>
      </w:r>
      <w:r w:rsidR="003078C0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C248C">
        <w:rPr>
          <w:rStyle w:val="markedcontent"/>
          <w:rFonts w:asciiTheme="majorBidi" w:hAnsiTheme="majorBidi" w:cstheme="majorBidi"/>
          <w:sz w:val="28"/>
          <w:szCs w:val="28"/>
        </w:rPr>
        <w:t xml:space="preserve">Кроме того,  </w:t>
      </w:r>
      <w:r w:rsidR="00061D8C" w:rsidRPr="0050262D">
        <w:rPr>
          <w:rStyle w:val="markedcontent"/>
          <w:rFonts w:asciiTheme="majorBidi" w:hAnsiTheme="majorBidi" w:cstheme="majorBidi"/>
          <w:sz w:val="28"/>
          <w:szCs w:val="28"/>
        </w:rPr>
        <w:t>эти предметы заканчиваю</w:t>
      </w:r>
      <w:r w:rsidR="003078C0" w:rsidRPr="0050262D">
        <w:rPr>
          <w:rStyle w:val="markedcontent"/>
          <w:rFonts w:asciiTheme="majorBidi" w:hAnsiTheme="majorBidi" w:cstheme="majorBidi"/>
          <w:sz w:val="28"/>
          <w:szCs w:val="28"/>
        </w:rPr>
        <w:t>тся сдачей</w:t>
      </w:r>
      <w:r w:rsidR="00061D8C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ОГЭ</w:t>
      </w:r>
      <w:r w:rsidR="00EC248C">
        <w:rPr>
          <w:rStyle w:val="markedcontent"/>
          <w:rFonts w:asciiTheme="majorBidi" w:hAnsiTheme="majorBidi" w:cstheme="majorBidi"/>
          <w:sz w:val="28"/>
          <w:szCs w:val="28"/>
        </w:rPr>
        <w:t>, в высоких результатах которого заинтересованы все участники образовательных отношений, и потому высказывают пожелания для введения данных курсов.</w:t>
      </w:r>
    </w:p>
    <w:p w:rsidR="00AA4262" w:rsidRPr="0050262D" w:rsidRDefault="000172ED" w:rsidP="0050262D">
      <w:pPr>
        <w:spacing w:after="0" w:line="240" w:lineRule="auto"/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</w:t>
      </w:r>
      <w:r w:rsidR="00061D8C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курс </w:t>
      </w:r>
      <w:r w:rsidR="00D87546">
        <w:rPr>
          <w:rStyle w:val="markedcontent"/>
          <w:rFonts w:asciiTheme="majorBidi" w:hAnsiTheme="majorBidi" w:cstheme="majorBidi"/>
          <w:sz w:val="28"/>
          <w:szCs w:val="28"/>
        </w:rPr>
        <w:t>«Мировая художественная культура» в 8-</w:t>
      </w:r>
      <w:r w:rsidR="00061D8C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х классах </w:t>
      </w:r>
      <w:r w:rsidR="00AA4262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направлен на </w:t>
      </w:r>
      <w:r w:rsidR="00A23EAF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D87546">
        <w:rPr>
          <w:rStyle w:val="markedcontent"/>
          <w:rFonts w:asciiTheme="majorBidi" w:hAnsiTheme="majorBidi" w:cstheme="majorBidi"/>
          <w:sz w:val="28"/>
          <w:szCs w:val="28"/>
        </w:rPr>
        <w:t xml:space="preserve">практическое </w:t>
      </w:r>
      <w:r w:rsidR="00A23EAF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использование приобретённых знаний и умений </w:t>
      </w:r>
      <w:r w:rsidR="00D87546">
        <w:rPr>
          <w:rStyle w:val="markedcontent"/>
          <w:rFonts w:asciiTheme="majorBidi" w:hAnsiTheme="majorBidi" w:cstheme="majorBidi"/>
          <w:sz w:val="28"/>
          <w:szCs w:val="28"/>
        </w:rPr>
        <w:t>на уроках изобразительного искусства</w:t>
      </w:r>
      <w:r w:rsidR="00AA4262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в 1-7 классах</w:t>
      </w:r>
      <w:r w:rsidR="00D87546">
        <w:rPr>
          <w:rStyle w:val="markedcontent"/>
          <w:rFonts w:asciiTheme="majorBidi" w:hAnsiTheme="majorBidi" w:cstheme="majorBidi"/>
          <w:sz w:val="28"/>
          <w:szCs w:val="28"/>
        </w:rPr>
        <w:t>, а также</w:t>
      </w:r>
      <w:r w:rsidR="00AA4262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23EAF" w:rsidRPr="0050262D">
        <w:rPr>
          <w:rStyle w:val="markedcontent"/>
          <w:rFonts w:asciiTheme="majorBidi" w:hAnsiTheme="majorBidi" w:cstheme="majorBidi"/>
          <w:sz w:val="28"/>
          <w:szCs w:val="28"/>
        </w:rPr>
        <w:t>для расширения кругозора</w:t>
      </w:r>
      <w:r w:rsidR="00D87546">
        <w:rPr>
          <w:rStyle w:val="markedcontent"/>
          <w:rFonts w:asciiTheme="majorBidi" w:hAnsiTheme="majorBidi" w:cstheme="majorBidi"/>
          <w:sz w:val="28"/>
          <w:szCs w:val="28"/>
        </w:rPr>
        <w:t xml:space="preserve"> и</w:t>
      </w:r>
      <w:r w:rsidR="00A23EAF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осознанного формирования собственной культурной среды.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Кроме того, данный учебный </w:t>
      </w:r>
      <w:r w:rsidR="00D87546">
        <w:rPr>
          <w:rStyle w:val="markedcontent"/>
          <w:rFonts w:asciiTheme="majorBidi" w:hAnsiTheme="majorBidi" w:cstheme="majorBidi"/>
          <w:sz w:val="28"/>
          <w:szCs w:val="28"/>
        </w:rPr>
        <w:t>курс способствует достижению личностных результатов обучения, содержащихся в требованиях ФГОС ООО.</w:t>
      </w:r>
    </w:p>
    <w:p w:rsidR="00AA4262" w:rsidRPr="0050262D" w:rsidRDefault="00AA4262" w:rsidP="0050262D">
      <w:pPr>
        <w:spacing w:after="0" w:line="240" w:lineRule="auto"/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0262D">
        <w:rPr>
          <w:rStyle w:val="markedcontent"/>
          <w:rFonts w:asciiTheme="majorBidi" w:hAnsiTheme="majorBidi" w:cstheme="majorBidi"/>
          <w:sz w:val="28"/>
          <w:szCs w:val="28"/>
        </w:rPr>
        <w:t>В связи с необходимост</w:t>
      </w:r>
      <w:r w:rsidR="002769BF" w:rsidRPr="0050262D">
        <w:rPr>
          <w:rStyle w:val="markedcontent"/>
          <w:rFonts w:asciiTheme="majorBidi" w:hAnsiTheme="majorBidi" w:cstheme="majorBidi"/>
          <w:sz w:val="28"/>
          <w:szCs w:val="28"/>
        </w:rPr>
        <w:t>ь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ю </w:t>
      </w:r>
      <w:r w:rsidR="002769BF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внесения 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>модуля «Н</w:t>
      </w:r>
      <w:r w:rsidR="002769BF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овейшая история 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>Р</w:t>
      </w:r>
      <w:r w:rsidR="00D87546">
        <w:rPr>
          <w:rStyle w:val="markedcontent"/>
          <w:rFonts w:asciiTheme="majorBidi" w:hAnsiTheme="majorBidi" w:cstheme="majorBidi"/>
          <w:sz w:val="28"/>
          <w:szCs w:val="28"/>
        </w:rPr>
        <w:t>оссии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="002769BF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в рамках из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>учения уч</w:t>
      </w:r>
      <w:r w:rsidR="002769BF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ебного 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2769BF" w:rsidRPr="0050262D">
        <w:rPr>
          <w:rStyle w:val="markedcontent"/>
          <w:rFonts w:asciiTheme="majorBidi" w:hAnsiTheme="majorBidi" w:cstheme="majorBidi"/>
          <w:sz w:val="28"/>
          <w:szCs w:val="28"/>
        </w:rPr>
        <w:t>п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редмета </w:t>
      </w:r>
      <w:r w:rsidR="002769BF" w:rsidRPr="0050262D">
        <w:rPr>
          <w:rStyle w:val="markedcontent"/>
          <w:rFonts w:asciiTheme="majorBidi" w:hAnsiTheme="majorBidi" w:cstheme="majorBidi"/>
          <w:sz w:val="28"/>
          <w:szCs w:val="28"/>
        </w:rPr>
        <w:t>«И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>стория</w:t>
      </w:r>
      <w:r w:rsidR="002769BF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» в 9 классе, </w:t>
      </w:r>
      <w:r w:rsidR="008711B2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2769BF" w:rsidRPr="0050262D">
        <w:rPr>
          <w:rStyle w:val="markedcontent"/>
          <w:rFonts w:asciiTheme="majorBidi" w:hAnsiTheme="majorBidi" w:cstheme="majorBidi"/>
          <w:sz w:val="28"/>
          <w:szCs w:val="28"/>
        </w:rPr>
        <w:t>соот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>вет</w:t>
      </w:r>
      <w:r w:rsidR="002769BF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ствии 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с</w:t>
      </w:r>
      <w:r w:rsidR="002769BF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2769BF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методическими рекомендациями </w:t>
      </w:r>
      <w:r w:rsidR="002A5DDC" w:rsidRPr="0050262D">
        <w:rPr>
          <w:rStyle w:val="markedcontent"/>
          <w:rFonts w:asciiTheme="majorBidi" w:hAnsiTheme="majorBidi" w:cstheme="majorBidi"/>
          <w:sz w:val="28"/>
          <w:szCs w:val="28"/>
        </w:rPr>
        <w:t>Министерства просвещения Российской Федерации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D87546">
        <w:rPr>
          <w:rStyle w:val="markedcontent"/>
          <w:rFonts w:asciiTheme="majorBidi" w:hAnsiTheme="majorBidi" w:cstheme="majorBidi"/>
          <w:sz w:val="28"/>
          <w:szCs w:val="28"/>
        </w:rPr>
        <w:t xml:space="preserve"> в о</w:t>
      </w:r>
      <w:r w:rsidR="008711B2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бязательную часть </w:t>
      </w:r>
      <w:r w:rsidR="008711B2" w:rsidRPr="0050262D">
        <w:rPr>
          <w:sz w:val="28"/>
          <w:szCs w:val="28"/>
        </w:rPr>
        <w:t xml:space="preserve"> </w:t>
      </w:r>
      <w:r w:rsidR="00D87546">
        <w:rPr>
          <w:rStyle w:val="markedcontent"/>
          <w:rFonts w:asciiTheme="majorBidi" w:hAnsiTheme="majorBidi" w:cstheme="majorBidi"/>
          <w:sz w:val="28"/>
          <w:szCs w:val="28"/>
        </w:rPr>
        <w:t>из  ч</w:t>
      </w:r>
      <w:r w:rsidR="008711B2" w:rsidRPr="0050262D">
        <w:rPr>
          <w:rStyle w:val="markedcontent"/>
          <w:rFonts w:asciiTheme="majorBidi" w:hAnsiTheme="majorBidi" w:cstheme="majorBidi"/>
          <w:sz w:val="28"/>
          <w:szCs w:val="28"/>
        </w:rPr>
        <w:t>асти, формируемой  участниками</w:t>
      </w:r>
      <w:r w:rsidR="00D8754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D87546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образовательных отношений, 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>добавляетс</w:t>
      </w:r>
      <w:r w:rsidR="002A5DDC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я 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8711B2" w:rsidRPr="0050262D">
        <w:rPr>
          <w:rStyle w:val="markedcontent"/>
          <w:rFonts w:asciiTheme="majorBidi" w:hAnsiTheme="majorBidi" w:cstheme="majorBidi"/>
          <w:sz w:val="28"/>
          <w:szCs w:val="28"/>
        </w:rPr>
        <w:t>0,5 часа в Предметную область «Общественно-научные предметы</w:t>
      </w:r>
      <w:r w:rsidR="0050401E">
        <w:rPr>
          <w:rStyle w:val="markedcontent"/>
          <w:rFonts w:asciiTheme="majorBidi" w:hAnsiTheme="majorBidi" w:cstheme="majorBidi"/>
          <w:sz w:val="28"/>
          <w:szCs w:val="28"/>
        </w:rPr>
        <w:t>» в предмет</w:t>
      </w:r>
      <w:r w:rsidR="008711B2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0401E">
        <w:rPr>
          <w:rStyle w:val="markedcontent"/>
          <w:rFonts w:asciiTheme="majorBidi" w:hAnsiTheme="majorBidi" w:cstheme="majorBidi"/>
          <w:sz w:val="28"/>
          <w:szCs w:val="28"/>
        </w:rPr>
        <w:t>«</w:t>
      </w:r>
      <w:r w:rsidR="008711B2" w:rsidRPr="0050262D">
        <w:rPr>
          <w:rStyle w:val="markedcontent"/>
          <w:rFonts w:asciiTheme="majorBidi" w:hAnsiTheme="majorBidi" w:cstheme="majorBidi"/>
          <w:sz w:val="28"/>
          <w:szCs w:val="28"/>
        </w:rPr>
        <w:t>История»</w:t>
      </w:r>
      <w:r w:rsidR="0050401E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061D8C" w:rsidRPr="0050262D" w:rsidRDefault="00AA4262" w:rsidP="0050262D">
      <w:pPr>
        <w:spacing w:after="0" w:line="240" w:lineRule="auto"/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50262D">
        <w:rPr>
          <w:rStyle w:val="markedcontent"/>
          <w:rFonts w:asciiTheme="majorBidi" w:hAnsiTheme="majorBidi" w:cstheme="majorBidi"/>
          <w:sz w:val="28"/>
          <w:szCs w:val="28"/>
        </w:rPr>
        <w:t>В</w:t>
      </w:r>
      <w:r w:rsidR="003E7CB3">
        <w:rPr>
          <w:rStyle w:val="markedcontent"/>
          <w:rFonts w:asciiTheme="majorBidi" w:hAnsiTheme="majorBidi" w:cstheme="majorBidi"/>
          <w:sz w:val="28"/>
          <w:szCs w:val="28"/>
        </w:rPr>
        <w:t xml:space="preserve"> учебный предмет</w:t>
      </w:r>
      <w:r w:rsidR="008711B2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«Вероятность и статистика»</w:t>
      </w:r>
      <w:r w:rsidR="008711B2" w:rsidRPr="0050262D">
        <w:rPr>
          <w:sz w:val="28"/>
          <w:szCs w:val="28"/>
        </w:rPr>
        <w:t xml:space="preserve"> </w:t>
      </w:r>
      <w:r w:rsidR="008711B2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Обязательной  части Предметной области «Математика и информатика», </w:t>
      </w:r>
      <w:r w:rsidR="0058695A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>связ</w:t>
      </w:r>
      <w:r w:rsidR="008711B2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и 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с необх</w:t>
      </w:r>
      <w:r w:rsidR="008711B2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одимостью </w:t>
      </w:r>
      <w:r w:rsidR="008711B2" w:rsidRPr="0058695A">
        <w:rPr>
          <w:rStyle w:val="markedcontent"/>
          <w:rFonts w:ascii="Times New Roman" w:hAnsi="Times New Roman" w:cs="Times New Roman"/>
          <w:sz w:val="28"/>
          <w:szCs w:val="28"/>
        </w:rPr>
        <w:t>дос</w:t>
      </w:r>
      <w:r w:rsidRPr="0058695A">
        <w:rPr>
          <w:rStyle w:val="markedcontent"/>
          <w:rFonts w:ascii="Times New Roman" w:hAnsi="Times New Roman" w:cs="Times New Roman"/>
          <w:sz w:val="28"/>
          <w:szCs w:val="28"/>
        </w:rPr>
        <w:t>т</w:t>
      </w:r>
      <w:r w:rsidR="008711B2" w:rsidRPr="0058695A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Pr="0058695A">
        <w:rPr>
          <w:rStyle w:val="markedcontent"/>
          <w:rFonts w:ascii="Times New Roman" w:hAnsi="Times New Roman" w:cs="Times New Roman"/>
          <w:sz w:val="28"/>
          <w:szCs w:val="28"/>
        </w:rPr>
        <w:t xml:space="preserve">жения </w:t>
      </w:r>
      <w:r w:rsidR="0058695A" w:rsidRPr="0058695A">
        <w:rPr>
          <w:rFonts w:ascii="Times New Roman" w:hAnsi="Times New Roman" w:cs="Times New Roman"/>
          <w:sz w:val="28"/>
          <w:szCs w:val="28"/>
        </w:rPr>
        <w:t>в</w:t>
      </w:r>
      <w:r w:rsidR="0058695A">
        <w:rPr>
          <w:sz w:val="28"/>
          <w:szCs w:val="28"/>
        </w:rPr>
        <w:t xml:space="preserve"> </w:t>
      </w:r>
      <w:r w:rsidR="0058695A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полном объеме 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предметных результатов, </w:t>
      </w:r>
      <w:r w:rsidR="002769BF" w:rsidRPr="0050262D">
        <w:rPr>
          <w:rStyle w:val="markedcontent"/>
          <w:rFonts w:asciiTheme="majorBidi" w:hAnsiTheme="majorBidi" w:cstheme="majorBidi"/>
          <w:sz w:val="28"/>
          <w:szCs w:val="28"/>
        </w:rPr>
        <w:t>обусловл</w:t>
      </w:r>
      <w:r w:rsidR="008711B2" w:rsidRPr="0050262D">
        <w:rPr>
          <w:rStyle w:val="markedcontent"/>
          <w:rFonts w:asciiTheme="majorBidi" w:hAnsiTheme="majorBidi" w:cstheme="majorBidi"/>
          <w:sz w:val="28"/>
          <w:szCs w:val="28"/>
        </w:rPr>
        <w:t>ен</w:t>
      </w:r>
      <w:r w:rsidR="002769BF" w:rsidRPr="0050262D">
        <w:rPr>
          <w:rStyle w:val="markedcontent"/>
          <w:rFonts w:asciiTheme="majorBidi" w:hAnsiTheme="majorBidi" w:cstheme="majorBidi"/>
          <w:sz w:val="28"/>
          <w:szCs w:val="28"/>
        </w:rPr>
        <w:t>н</w:t>
      </w:r>
      <w:r w:rsidR="008711B2" w:rsidRPr="0050262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452231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х </w:t>
      </w:r>
      <w:r w:rsidR="002769BF" w:rsidRPr="0050262D">
        <w:rPr>
          <w:rStyle w:val="markedcontent"/>
          <w:rFonts w:asciiTheme="majorBidi" w:hAnsiTheme="majorBidi" w:cstheme="majorBidi"/>
          <w:sz w:val="28"/>
          <w:szCs w:val="28"/>
        </w:rPr>
        <w:t>требованиями ФГОС ООО</w:t>
      </w:r>
      <w:r w:rsidR="00452231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и </w:t>
      </w:r>
      <w:r w:rsidR="000E66A2">
        <w:rPr>
          <w:rStyle w:val="markedcontent"/>
          <w:rFonts w:asciiTheme="majorBidi" w:hAnsiTheme="majorBidi" w:cstheme="majorBidi"/>
          <w:sz w:val="28"/>
          <w:szCs w:val="28"/>
        </w:rPr>
        <w:t>ФОП</w:t>
      </w:r>
      <w:r w:rsidR="002769BF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452231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ОО</w:t>
      </w:r>
      <w:r w:rsidR="0058695A">
        <w:rPr>
          <w:rStyle w:val="markedcontent"/>
          <w:rFonts w:asciiTheme="majorBidi" w:hAnsiTheme="majorBidi" w:cstheme="majorBidi"/>
          <w:sz w:val="28"/>
          <w:szCs w:val="28"/>
        </w:rPr>
        <w:t>О</w:t>
      </w:r>
      <w:r w:rsidR="00452231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58695A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2769BF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8 и 9 классы </w:t>
      </w:r>
      <w:r w:rsidR="00452231" w:rsidRPr="0050262D">
        <w:rPr>
          <w:rStyle w:val="markedcontent"/>
          <w:rFonts w:asciiTheme="majorBidi" w:hAnsiTheme="majorBidi" w:cstheme="majorBidi"/>
          <w:sz w:val="28"/>
          <w:szCs w:val="28"/>
        </w:rPr>
        <w:t>в Обязательную часть  из  Части, формируемой  участниками</w:t>
      </w:r>
      <w:r w:rsidR="00452231" w:rsidRPr="0050262D">
        <w:rPr>
          <w:sz w:val="28"/>
          <w:szCs w:val="28"/>
        </w:rPr>
        <w:t xml:space="preserve"> </w:t>
      </w:r>
      <w:r w:rsidR="00452231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 добавлено по 1 часу в каждый класс.   </w:t>
      </w:r>
      <w:proofErr w:type="gramEnd"/>
    </w:p>
    <w:p w:rsidR="006D6035" w:rsidRPr="0050262D" w:rsidRDefault="00BF0C5B" w:rsidP="0050262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DA32F3">
        <w:rPr>
          <w:rStyle w:val="markedcontent"/>
          <w:rFonts w:asciiTheme="majorBidi" w:hAnsiTheme="majorBidi" w:cstheme="majorBidi"/>
          <w:sz w:val="28"/>
          <w:szCs w:val="28"/>
        </w:rPr>
        <w:t>г</w:t>
      </w:r>
      <w:r w:rsidR="003963BA" w:rsidRPr="0050262D">
        <w:rPr>
          <w:rStyle w:val="markedcontent"/>
          <w:rFonts w:asciiTheme="majorBidi" w:hAnsiTheme="majorBidi" w:cstheme="majorBidi"/>
          <w:sz w:val="28"/>
          <w:szCs w:val="28"/>
        </w:rPr>
        <w:t>осударственно</w:t>
      </w:r>
      <w:r w:rsidR="00DF1954" w:rsidRPr="0050262D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DF1954" w:rsidRPr="0050262D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DF1954" w:rsidRPr="0050262D">
        <w:rPr>
          <w:rStyle w:val="markedcontent"/>
          <w:rFonts w:asciiTheme="majorBidi" w:hAnsiTheme="majorBidi" w:cstheme="majorBidi"/>
          <w:sz w:val="28"/>
          <w:szCs w:val="28"/>
        </w:rPr>
        <w:t>м учреждении</w:t>
      </w:r>
      <w:r w:rsidR="003963BA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Республики</w:t>
      </w:r>
      <w:r w:rsidR="00DF1954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Карелия </w:t>
      </w:r>
      <w:r w:rsidR="003963BA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кадетск</w:t>
      </w:r>
      <w:r w:rsidR="00DF1954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ой </w:t>
      </w:r>
      <w:r w:rsidR="003963BA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школ</w:t>
      </w:r>
      <w:r w:rsidR="00DF1954" w:rsidRPr="0050262D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="003963BA" w:rsidRPr="0050262D">
        <w:rPr>
          <w:rStyle w:val="markedcontent"/>
          <w:rFonts w:asciiTheme="majorBidi" w:hAnsiTheme="majorBidi" w:cstheme="majorBidi"/>
          <w:sz w:val="28"/>
          <w:szCs w:val="28"/>
        </w:rPr>
        <w:t>-интернат</w:t>
      </w:r>
      <w:r w:rsidR="00DF1954" w:rsidRPr="0050262D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="003963BA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«Карельский кадетский корпус имени Александра Невского»</w:t>
      </w:r>
      <w:r w:rsidR="007E3674" w:rsidRPr="0050262D">
        <w:rPr>
          <w:rFonts w:asciiTheme="majorBidi" w:hAnsiTheme="majorBidi" w:cstheme="majorBidi"/>
          <w:sz w:val="28"/>
          <w:szCs w:val="28"/>
        </w:rPr>
        <w:t xml:space="preserve"> </w:t>
      </w:r>
      <w:r w:rsidR="007E3674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 w:rsidRPr="0050262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50262D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50262D">
        <w:rPr>
          <w:rFonts w:asciiTheme="majorBidi" w:hAnsiTheme="majorBidi" w:cstheme="majorBidi"/>
          <w:sz w:val="28"/>
          <w:szCs w:val="28"/>
        </w:rPr>
        <w:t>язык</w:t>
      </w:r>
      <w:r w:rsidR="006D6035" w:rsidRPr="0050262D">
        <w:rPr>
          <w:rFonts w:asciiTheme="majorBidi" w:hAnsiTheme="majorBidi" w:cstheme="majorBidi"/>
          <w:sz w:val="28"/>
          <w:szCs w:val="28"/>
        </w:rPr>
        <w:t>.</w:t>
      </w:r>
    </w:p>
    <w:p w:rsidR="00F23C59" w:rsidRPr="0050262D" w:rsidRDefault="004141D3" w:rsidP="0050262D">
      <w:pPr>
        <w:spacing w:after="0" w:line="240" w:lineRule="auto"/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50262D">
        <w:rPr>
          <w:rStyle w:val="markedcontent"/>
          <w:rFonts w:asciiTheme="majorBidi" w:hAnsiTheme="majorBidi" w:cstheme="majorBidi"/>
          <w:sz w:val="28"/>
          <w:szCs w:val="28"/>
        </w:rPr>
        <w:t>информатика, технология, иностранный язык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д</w:t>
      </w:r>
      <w:r w:rsidR="00F23C59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="00322ECE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>уча</w:t>
      </w:r>
      <w:r w:rsidR="00322ECE">
        <w:rPr>
          <w:rStyle w:val="markedcontent"/>
          <w:rFonts w:asciiTheme="majorBidi" w:hAnsiTheme="majorBidi" w:cstheme="majorBidi"/>
          <w:sz w:val="28"/>
          <w:szCs w:val="28"/>
        </w:rPr>
        <w:t>ю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щихся </w:t>
      </w:r>
      <w:r w:rsidR="00F23C59" w:rsidRPr="0050262D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50262D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50262D" w:rsidRDefault="006D6035" w:rsidP="0050262D">
      <w:pPr>
        <w:spacing w:after="0" w:line="240" w:lineRule="auto"/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0262D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22ECE">
        <w:rPr>
          <w:rStyle w:val="markedcontent"/>
          <w:rFonts w:asciiTheme="majorBidi" w:hAnsiTheme="majorBidi" w:cstheme="majorBidi"/>
          <w:sz w:val="28"/>
          <w:szCs w:val="28"/>
        </w:rPr>
        <w:t>—</w:t>
      </w:r>
      <w:r w:rsidR="004141D3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50262D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50262D" w:rsidRDefault="006D6035" w:rsidP="0050262D">
      <w:pPr>
        <w:spacing w:after="0" w:line="240" w:lineRule="auto"/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50262D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50262D" w:rsidRDefault="006D6035" w:rsidP="0050262D">
      <w:pPr>
        <w:spacing w:after="0" w:line="240" w:lineRule="auto"/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0262D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50262D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50262D" w:rsidRDefault="006D6035" w:rsidP="0050262D">
      <w:pPr>
        <w:spacing w:after="0" w:line="240" w:lineRule="auto"/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0262D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="005B457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текущего контроля успеваемости и промежуточной </w:t>
      </w:r>
      <w:proofErr w:type="gramStart"/>
      <w:r w:rsidRPr="0050262D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DA32F3">
        <w:rPr>
          <w:rStyle w:val="markedcontent"/>
          <w:rFonts w:asciiTheme="majorBidi" w:hAnsiTheme="majorBidi" w:cstheme="majorBidi"/>
          <w:sz w:val="28"/>
          <w:szCs w:val="28"/>
        </w:rPr>
        <w:t>г</w:t>
      </w:r>
      <w:r w:rsidR="00A227C0" w:rsidRPr="0050262D">
        <w:rPr>
          <w:rStyle w:val="markedcontent"/>
          <w:rFonts w:asciiTheme="majorBidi" w:hAnsiTheme="majorBidi" w:cstheme="majorBidi"/>
          <w:sz w:val="28"/>
          <w:szCs w:val="28"/>
        </w:rPr>
        <w:t>осударственно</w:t>
      </w:r>
      <w:r w:rsidR="000F1596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го </w:t>
      </w:r>
      <w:r w:rsidR="00A227C0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0F1596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го </w:t>
      </w:r>
      <w:r w:rsidR="00A227C0" w:rsidRPr="0050262D">
        <w:rPr>
          <w:rStyle w:val="markedcontent"/>
          <w:rFonts w:asciiTheme="majorBidi" w:hAnsiTheme="majorBidi" w:cstheme="majorBidi"/>
          <w:sz w:val="28"/>
          <w:szCs w:val="28"/>
        </w:rPr>
        <w:t>общеобразовательно</w:t>
      </w:r>
      <w:r w:rsidR="000F1596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го </w:t>
      </w:r>
      <w:r w:rsidR="00A227C0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учреждение Республики </w:t>
      </w:r>
      <w:r w:rsidR="000F1596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Карелия </w:t>
      </w:r>
      <w:r w:rsidR="00A227C0" w:rsidRPr="0050262D">
        <w:rPr>
          <w:rStyle w:val="markedcontent"/>
          <w:rFonts w:asciiTheme="majorBidi" w:hAnsiTheme="majorBidi" w:cstheme="majorBidi"/>
          <w:sz w:val="28"/>
          <w:szCs w:val="28"/>
        </w:rPr>
        <w:t>кадетск</w:t>
      </w:r>
      <w:r w:rsidR="000F1596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ой </w:t>
      </w:r>
      <w:r w:rsidR="00A227C0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школ</w:t>
      </w:r>
      <w:r w:rsidR="000F1596" w:rsidRPr="0050262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A227C0" w:rsidRPr="0050262D">
        <w:rPr>
          <w:rStyle w:val="markedcontent"/>
          <w:rFonts w:asciiTheme="majorBidi" w:hAnsiTheme="majorBidi" w:cstheme="majorBidi"/>
          <w:sz w:val="28"/>
          <w:szCs w:val="28"/>
        </w:rPr>
        <w:t>-интернат</w:t>
      </w:r>
      <w:r w:rsidR="000F1596" w:rsidRPr="0050262D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A227C0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«Карельский кадетский корпус имени Александра Невского»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Pr="0050262D" w:rsidRDefault="00B55BA0" w:rsidP="0050262D">
      <w:pPr>
        <w:spacing w:after="0" w:line="240" w:lineRule="auto"/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0262D"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5B4579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Pr="0050262D" w:rsidRDefault="006D6035" w:rsidP="0050262D">
      <w:pPr>
        <w:spacing w:after="0" w:line="240" w:lineRule="auto"/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 w:rsidRPr="0050262D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 w:rsidRPr="0050262D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50262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 w:rsidRPr="0050262D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50262D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50262D" w:rsidRDefault="00F60A00" w:rsidP="0050262D">
      <w:pPr>
        <w:spacing w:after="0" w:line="240" w:lineRule="auto"/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B4579" w:rsidRPr="005B4579" w:rsidRDefault="005B4579" w:rsidP="005B4579">
      <w:pPr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5B4579">
        <w:rPr>
          <w:rStyle w:val="markedcontent"/>
          <w:rFonts w:asciiTheme="majorBidi" w:hAnsiTheme="majorBidi" w:cstheme="majorBidi"/>
          <w:b/>
          <w:sz w:val="28"/>
          <w:szCs w:val="28"/>
        </w:rPr>
        <w:lastRenderedPageBreak/>
        <w:t>Учебный план</w:t>
      </w:r>
    </w:p>
    <w:p w:rsidR="00BE0CF4" w:rsidRPr="005B4579" w:rsidRDefault="005B4579" w:rsidP="005B4579">
      <w:pPr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5B4579">
        <w:rPr>
          <w:rStyle w:val="markedcontent"/>
          <w:rFonts w:asciiTheme="majorBidi" w:hAnsiTheme="majorBidi" w:cstheme="majorBidi"/>
          <w:b/>
          <w:sz w:val="28"/>
          <w:szCs w:val="28"/>
        </w:rPr>
        <w:t>основной общеобразовательной программы основного общего образования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01"/>
        <w:gridCol w:w="3402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15423C" w:rsidTr="00BF0B85">
        <w:tc>
          <w:tcPr>
            <w:tcW w:w="3401" w:type="dxa"/>
            <w:vMerge w:val="restart"/>
            <w:shd w:val="clear" w:color="auto" w:fill="D9D9D9"/>
          </w:tcPr>
          <w:p w:rsidR="0015423C" w:rsidRDefault="00405AD8">
            <w:r>
              <w:rPr>
                <w:b/>
              </w:rPr>
              <w:t>Предметная область</w:t>
            </w:r>
          </w:p>
        </w:tc>
        <w:tc>
          <w:tcPr>
            <w:tcW w:w="3402" w:type="dxa"/>
            <w:vMerge w:val="restart"/>
            <w:shd w:val="clear" w:color="auto" w:fill="D9D9D9"/>
          </w:tcPr>
          <w:p w:rsidR="0015423C" w:rsidRDefault="00405AD8">
            <w:r>
              <w:rPr>
                <w:b/>
              </w:rPr>
              <w:t>Учебный предмет</w:t>
            </w:r>
          </w:p>
        </w:tc>
        <w:tc>
          <w:tcPr>
            <w:tcW w:w="7965" w:type="dxa"/>
            <w:gridSpan w:val="9"/>
            <w:shd w:val="clear" w:color="auto" w:fill="D9D9D9"/>
          </w:tcPr>
          <w:p w:rsidR="0015423C" w:rsidRDefault="00405AD8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5423C" w:rsidTr="00BF0B85">
        <w:tc>
          <w:tcPr>
            <w:tcW w:w="3401" w:type="dxa"/>
            <w:vMerge/>
          </w:tcPr>
          <w:p w:rsidR="0015423C" w:rsidRDefault="0015423C"/>
        </w:tc>
        <w:tc>
          <w:tcPr>
            <w:tcW w:w="3402" w:type="dxa"/>
            <w:vMerge/>
          </w:tcPr>
          <w:p w:rsidR="0015423C" w:rsidRDefault="0015423C"/>
        </w:tc>
        <w:tc>
          <w:tcPr>
            <w:tcW w:w="885" w:type="dxa"/>
            <w:shd w:val="clear" w:color="auto" w:fill="D9D9D9"/>
          </w:tcPr>
          <w:p w:rsidR="0015423C" w:rsidRDefault="00405AD8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885" w:type="dxa"/>
            <w:shd w:val="clear" w:color="auto" w:fill="D9D9D9"/>
          </w:tcPr>
          <w:p w:rsidR="0015423C" w:rsidRDefault="00405AD8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885" w:type="dxa"/>
            <w:shd w:val="clear" w:color="auto" w:fill="D9D9D9"/>
          </w:tcPr>
          <w:p w:rsidR="0015423C" w:rsidRDefault="00405AD8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885" w:type="dxa"/>
            <w:shd w:val="clear" w:color="auto" w:fill="D9D9D9"/>
          </w:tcPr>
          <w:p w:rsidR="0015423C" w:rsidRDefault="00405AD8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885" w:type="dxa"/>
            <w:shd w:val="clear" w:color="auto" w:fill="D9D9D9"/>
          </w:tcPr>
          <w:p w:rsidR="0015423C" w:rsidRDefault="00405AD8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885" w:type="dxa"/>
            <w:shd w:val="clear" w:color="auto" w:fill="D9D9D9"/>
          </w:tcPr>
          <w:p w:rsidR="0015423C" w:rsidRDefault="00405AD8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885" w:type="dxa"/>
            <w:shd w:val="clear" w:color="auto" w:fill="D9D9D9"/>
          </w:tcPr>
          <w:p w:rsidR="0015423C" w:rsidRDefault="00405AD8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885" w:type="dxa"/>
            <w:shd w:val="clear" w:color="auto" w:fill="D9D9D9"/>
          </w:tcPr>
          <w:p w:rsidR="0015423C" w:rsidRDefault="00405AD8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885" w:type="dxa"/>
            <w:shd w:val="clear" w:color="auto" w:fill="D9D9D9"/>
          </w:tcPr>
          <w:p w:rsidR="0015423C" w:rsidRDefault="00405AD8">
            <w:pPr>
              <w:jc w:val="center"/>
            </w:pPr>
            <w:r>
              <w:rPr>
                <w:b/>
              </w:rPr>
              <w:t>9б</w:t>
            </w:r>
          </w:p>
        </w:tc>
      </w:tr>
      <w:tr w:rsidR="0015423C" w:rsidTr="00BF0B85">
        <w:tc>
          <w:tcPr>
            <w:tcW w:w="14768" w:type="dxa"/>
            <w:gridSpan w:val="11"/>
            <w:shd w:val="clear" w:color="auto" w:fill="FFFFB3"/>
          </w:tcPr>
          <w:p w:rsidR="0015423C" w:rsidRDefault="00405AD8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15423C" w:rsidTr="00BF0B85">
        <w:tc>
          <w:tcPr>
            <w:tcW w:w="3401" w:type="dxa"/>
            <w:vMerge w:val="restart"/>
          </w:tcPr>
          <w:p w:rsidR="0015423C" w:rsidRDefault="00405AD8">
            <w:r>
              <w:t>Русский язык и литература</w:t>
            </w:r>
          </w:p>
        </w:tc>
        <w:tc>
          <w:tcPr>
            <w:tcW w:w="3402" w:type="dxa"/>
          </w:tcPr>
          <w:p w:rsidR="0015423C" w:rsidRDefault="00405AD8">
            <w:r>
              <w:t>Русский язык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5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6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6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4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4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3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3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3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3</w:t>
            </w:r>
          </w:p>
        </w:tc>
      </w:tr>
      <w:tr w:rsidR="0015423C" w:rsidTr="00BF0B85">
        <w:tc>
          <w:tcPr>
            <w:tcW w:w="3401" w:type="dxa"/>
            <w:vMerge/>
          </w:tcPr>
          <w:p w:rsidR="0015423C" w:rsidRDefault="0015423C"/>
        </w:tc>
        <w:tc>
          <w:tcPr>
            <w:tcW w:w="3402" w:type="dxa"/>
          </w:tcPr>
          <w:p w:rsidR="0015423C" w:rsidRDefault="00405AD8">
            <w:r>
              <w:t>Литература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3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3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3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3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3</w:t>
            </w:r>
          </w:p>
        </w:tc>
      </w:tr>
      <w:tr w:rsidR="0015423C" w:rsidTr="00BF0B85">
        <w:tc>
          <w:tcPr>
            <w:tcW w:w="3401" w:type="dxa"/>
          </w:tcPr>
          <w:p w:rsidR="0015423C" w:rsidRDefault="00405AD8">
            <w:r>
              <w:t>Иностранные языки</w:t>
            </w:r>
          </w:p>
        </w:tc>
        <w:tc>
          <w:tcPr>
            <w:tcW w:w="3402" w:type="dxa"/>
          </w:tcPr>
          <w:p w:rsidR="0015423C" w:rsidRDefault="00405AD8">
            <w:r>
              <w:t>Иностранный язык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3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3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3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3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3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3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3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3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3</w:t>
            </w:r>
          </w:p>
        </w:tc>
      </w:tr>
      <w:tr w:rsidR="0015423C" w:rsidTr="00BF0B85">
        <w:tc>
          <w:tcPr>
            <w:tcW w:w="3401" w:type="dxa"/>
            <w:vMerge w:val="restart"/>
          </w:tcPr>
          <w:p w:rsidR="0015423C" w:rsidRDefault="00405AD8">
            <w:r>
              <w:t>Математика и информатика</w:t>
            </w:r>
          </w:p>
        </w:tc>
        <w:tc>
          <w:tcPr>
            <w:tcW w:w="3402" w:type="dxa"/>
          </w:tcPr>
          <w:p w:rsidR="0015423C" w:rsidRDefault="00405AD8">
            <w:r>
              <w:t>Математика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5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5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5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</w:tr>
      <w:tr w:rsidR="0015423C" w:rsidTr="00BF0B85">
        <w:tc>
          <w:tcPr>
            <w:tcW w:w="3401" w:type="dxa"/>
            <w:vMerge/>
          </w:tcPr>
          <w:p w:rsidR="0015423C" w:rsidRDefault="0015423C"/>
        </w:tc>
        <w:tc>
          <w:tcPr>
            <w:tcW w:w="3402" w:type="dxa"/>
          </w:tcPr>
          <w:p w:rsidR="0015423C" w:rsidRDefault="00405AD8">
            <w:r>
              <w:t>Алгебра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3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3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3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3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3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3</w:t>
            </w:r>
          </w:p>
        </w:tc>
      </w:tr>
      <w:tr w:rsidR="0015423C" w:rsidTr="00BF0B85">
        <w:tc>
          <w:tcPr>
            <w:tcW w:w="3401" w:type="dxa"/>
            <w:vMerge/>
          </w:tcPr>
          <w:p w:rsidR="0015423C" w:rsidRDefault="0015423C"/>
        </w:tc>
        <w:tc>
          <w:tcPr>
            <w:tcW w:w="3402" w:type="dxa"/>
          </w:tcPr>
          <w:p w:rsidR="0015423C" w:rsidRDefault="00405AD8">
            <w:r>
              <w:t>Геометрия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2</w:t>
            </w:r>
          </w:p>
        </w:tc>
      </w:tr>
      <w:tr w:rsidR="0015423C" w:rsidTr="00BF0B85">
        <w:tc>
          <w:tcPr>
            <w:tcW w:w="3401" w:type="dxa"/>
            <w:vMerge/>
          </w:tcPr>
          <w:p w:rsidR="0015423C" w:rsidRDefault="0015423C"/>
        </w:tc>
        <w:tc>
          <w:tcPr>
            <w:tcW w:w="3402" w:type="dxa"/>
          </w:tcPr>
          <w:p w:rsidR="0015423C" w:rsidRDefault="00405AD8">
            <w:r>
              <w:t>Вероятность и статистика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</w:tr>
      <w:tr w:rsidR="0015423C" w:rsidTr="00BF0B85">
        <w:tc>
          <w:tcPr>
            <w:tcW w:w="3401" w:type="dxa"/>
            <w:vMerge/>
          </w:tcPr>
          <w:p w:rsidR="0015423C" w:rsidRDefault="0015423C"/>
        </w:tc>
        <w:tc>
          <w:tcPr>
            <w:tcW w:w="3402" w:type="dxa"/>
          </w:tcPr>
          <w:p w:rsidR="0015423C" w:rsidRDefault="00405AD8">
            <w:r>
              <w:t>Информатика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</w:tr>
      <w:tr w:rsidR="0015423C" w:rsidTr="00BF0B85">
        <w:tc>
          <w:tcPr>
            <w:tcW w:w="3401" w:type="dxa"/>
            <w:vMerge w:val="restart"/>
          </w:tcPr>
          <w:p w:rsidR="0015423C" w:rsidRDefault="00405AD8">
            <w:r>
              <w:t>Общественно-научные предметы</w:t>
            </w:r>
          </w:p>
        </w:tc>
        <w:tc>
          <w:tcPr>
            <w:tcW w:w="3402" w:type="dxa"/>
          </w:tcPr>
          <w:p w:rsidR="0015423C" w:rsidRDefault="00405AD8">
            <w:r>
              <w:t>История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2.5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2.5</w:t>
            </w:r>
          </w:p>
        </w:tc>
      </w:tr>
      <w:tr w:rsidR="0015423C" w:rsidTr="00BF0B85">
        <w:tc>
          <w:tcPr>
            <w:tcW w:w="3401" w:type="dxa"/>
            <w:vMerge/>
          </w:tcPr>
          <w:p w:rsidR="0015423C" w:rsidRDefault="0015423C"/>
        </w:tc>
        <w:tc>
          <w:tcPr>
            <w:tcW w:w="3402" w:type="dxa"/>
          </w:tcPr>
          <w:p w:rsidR="0015423C" w:rsidRDefault="00405AD8">
            <w:r>
              <w:t>Обществознание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</w:tr>
      <w:tr w:rsidR="0015423C" w:rsidTr="00BF0B85">
        <w:tc>
          <w:tcPr>
            <w:tcW w:w="3401" w:type="dxa"/>
            <w:vMerge/>
          </w:tcPr>
          <w:p w:rsidR="0015423C" w:rsidRDefault="0015423C"/>
        </w:tc>
        <w:tc>
          <w:tcPr>
            <w:tcW w:w="3402" w:type="dxa"/>
          </w:tcPr>
          <w:p w:rsidR="0015423C" w:rsidRDefault="00405AD8">
            <w:r>
              <w:t>География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2</w:t>
            </w:r>
          </w:p>
        </w:tc>
      </w:tr>
      <w:tr w:rsidR="0015423C" w:rsidTr="00BF0B85">
        <w:tc>
          <w:tcPr>
            <w:tcW w:w="3401" w:type="dxa"/>
            <w:vMerge w:val="restart"/>
          </w:tcPr>
          <w:p w:rsidR="0015423C" w:rsidRDefault="00405AD8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3402" w:type="dxa"/>
          </w:tcPr>
          <w:p w:rsidR="0015423C" w:rsidRDefault="00405AD8">
            <w:r>
              <w:t>Физика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3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3</w:t>
            </w:r>
          </w:p>
        </w:tc>
      </w:tr>
      <w:tr w:rsidR="0015423C" w:rsidTr="00BF0B85">
        <w:tc>
          <w:tcPr>
            <w:tcW w:w="3401" w:type="dxa"/>
            <w:vMerge/>
          </w:tcPr>
          <w:p w:rsidR="0015423C" w:rsidRDefault="0015423C"/>
        </w:tc>
        <w:tc>
          <w:tcPr>
            <w:tcW w:w="3402" w:type="dxa"/>
          </w:tcPr>
          <w:p w:rsidR="0015423C" w:rsidRDefault="00405AD8">
            <w:r>
              <w:t>Химия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2</w:t>
            </w:r>
          </w:p>
        </w:tc>
      </w:tr>
      <w:tr w:rsidR="0015423C" w:rsidTr="00BF0B85">
        <w:tc>
          <w:tcPr>
            <w:tcW w:w="3401" w:type="dxa"/>
            <w:vMerge/>
          </w:tcPr>
          <w:p w:rsidR="0015423C" w:rsidRDefault="0015423C"/>
        </w:tc>
        <w:tc>
          <w:tcPr>
            <w:tcW w:w="3402" w:type="dxa"/>
          </w:tcPr>
          <w:p w:rsidR="0015423C" w:rsidRDefault="00405AD8">
            <w:r>
              <w:t>Биология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2</w:t>
            </w:r>
          </w:p>
        </w:tc>
      </w:tr>
      <w:tr w:rsidR="0015423C" w:rsidTr="00BF0B85">
        <w:tc>
          <w:tcPr>
            <w:tcW w:w="3401" w:type="dxa"/>
            <w:vMerge w:val="restart"/>
          </w:tcPr>
          <w:p w:rsidR="0015423C" w:rsidRDefault="00405AD8">
            <w:r>
              <w:t>Искусство</w:t>
            </w:r>
          </w:p>
        </w:tc>
        <w:tc>
          <w:tcPr>
            <w:tcW w:w="3402" w:type="dxa"/>
          </w:tcPr>
          <w:p w:rsidR="0015423C" w:rsidRDefault="00405AD8">
            <w:r>
              <w:t>Изобразительное искусство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</w:tr>
      <w:tr w:rsidR="0015423C" w:rsidTr="00BF0B85">
        <w:tc>
          <w:tcPr>
            <w:tcW w:w="3401" w:type="dxa"/>
            <w:vMerge/>
          </w:tcPr>
          <w:p w:rsidR="0015423C" w:rsidRDefault="0015423C"/>
        </w:tc>
        <w:tc>
          <w:tcPr>
            <w:tcW w:w="3402" w:type="dxa"/>
          </w:tcPr>
          <w:p w:rsidR="0015423C" w:rsidRDefault="00405AD8">
            <w:r>
              <w:t>Музыка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</w:tr>
      <w:tr w:rsidR="0015423C" w:rsidTr="00BF0B85">
        <w:tc>
          <w:tcPr>
            <w:tcW w:w="3401" w:type="dxa"/>
          </w:tcPr>
          <w:p w:rsidR="0015423C" w:rsidRDefault="00405AD8">
            <w:r>
              <w:t>Технология</w:t>
            </w:r>
          </w:p>
        </w:tc>
        <w:tc>
          <w:tcPr>
            <w:tcW w:w="3402" w:type="dxa"/>
          </w:tcPr>
          <w:p w:rsidR="0015423C" w:rsidRDefault="00405AD8">
            <w:r>
              <w:t>Технология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</w:tr>
      <w:tr w:rsidR="0015423C" w:rsidTr="00BF0B85">
        <w:tc>
          <w:tcPr>
            <w:tcW w:w="3401" w:type="dxa"/>
            <w:vMerge w:val="restart"/>
          </w:tcPr>
          <w:p w:rsidR="0015423C" w:rsidRDefault="00405AD8">
            <w: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</w:tcPr>
          <w:p w:rsidR="0015423C" w:rsidRDefault="00405AD8">
            <w:r>
              <w:t>Физическая культура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3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3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3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3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3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3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3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3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3</w:t>
            </w:r>
          </w:p>
        </w:tc>
      </w:tr>
      <w:tr w:rsidR="0015423C" w:rsidTr="00BF0B85">
        <w:tc>
          <w:tcPr>
            <w:tcW w:w="3401" w:type="dxa"/>
            <w:vMerge/>
          </w:tcPr>
          <w:p w:rsidR="0015423C" w:rsidRDefault="0015423C"/>
        </w:tc>
        <w:tc>
          <w:tcPr>
            <w:tcW w:w="3402" w:type="dxa"/>
          </w:tcPr>
          <w:p w:rsidR="0015423C" w:rsidRDefault="00405AD8">
            <w:r>
              <w:t>Основы безопасности жизнедеятельности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</w:tr>
      <w:tr w:rsidR="0015423C" w:rsidTr="00BF0B85">
        <w:tc>
          <w:tcPr>
            <w:tcW w:w="3401" w:type="dxa"/>
          </w:tcPr>
          <w:p w:rsidR="0015423C" w:rsidRDefault="00405AD8">
            <w:r>
              <w:t>Основы духовно-нравственной культуры народов России</w:t>
            </w:r>
          </w:p>
        </w:tc>
        <w:tc>
          <w:tcPr>
            <w:tcW w:w="3402" w:type="dxa"/>
          </w:tcPr>
          <w:p w:rsidR="0015423C" w:rsidRDefault="00405AD8">
            <w:r>
              <w:t>Основы духовно-нравственной культуры народов России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</w:tr>
      <w:tr w:rsidR="0015423C" w:rsidTr="00BF0B85">
        <w:tc>
          <w:tcPr>
            <w:tcW w:w="6803" w:type="dxa"/>
            <w:gridSpan w:val="2"/>
            <w:shd w:val="clear" w:color="auto" w:fill="00FF00"/>
          </w:tcPr>
          <w:p w:rsidR="0015423C" w:rsidRDefault="00405AD8">
            <w:r>
              <w:t>Итого</w:t>
            </w:r>
          </w:p>
        </w:tc>
        <w:tc>
          <w:tcPr>
            <w:tcW w:w="885" w:type="dxa"/>
            <w:shd w:val="clear" w:color="auto" w:fill="00FF00"/>
          </w:tcPr>
          <w:p w:rsidR="0015423C" w:rsidRDefault="00405AD8">
            <w:pPr>
              <w:jc w:val="center"/>
            </w:pPr>
            <w:r>
              <w:t>28</w:t>
            </w:r>
          </w:p>
        </w:tc>
        <w:tc>
          <w:tcPr>
            <w:tcW w:w="885" w:type="dxa"/>
            <w:shd w:val="clear" w:color="auto" w:fill="00FF00"/>
          </w:tcPr>
          <w:p w:rsidR="0015423C" w:rsidRDefault="00405AD8">
            <w:pPr>
              <w:jc w:val="center"/>
            </w:pPr>
            <w:r>
              <w:t>30</w:t>
            </w:r>
          </w:p>
        </w:tc>
        <w:tc>
          <w:tcPr>
            <w:tcW w:w="885" w:type="dxa"/>
            <w:shd w:val="clear" w:color="auto" w:fill="00FF00"/>
          </w:tcPr>
          <w:p w:rsidR="0015423C" w:rsidRDefault="00405AD8">
            <w:pPr>
              <w:jc w:val="center"/>
            </w:pPr>
            <w:r>
              <w:t>30</w:t>
            </w:r>
          </w:p>
        </w:tc>
        <w:tc>
          <w:tcPr>
            <w:tcW w:w="885" w:type="dxa"/>
            <w:shd w:val="clear" w:color="auto" w:fill="00FF00"/>
          </w:tcPr>
          <w:p w:rsidR="0015423C" w:rsidRDefault="00405AD8">
            <w:pPr>
              <w:jc w:val="center"/>
            </w:pPr>
            <w:r>
              <w:t>31</w:t>
            </w:r>
          </w:p>
        </w:tc>
        <w:tc>
          <w:tcPr>
            <w:tcW w:w="885" w:type="dxa"/>
            <w:shd w:val="clear" w:color="auto" w:fill="00FF00"/>
          </w:tcPr>
          <w:p w:rsidR="0015423C" w:rsidRDefault="00405AD8">
            <w:pPr>
              <w:jc w:val="center"/>
            </w:pPr>
            <w:r>
              <w:t>31</w:t>
            </w:r>
          </w:p>
        </w:tc>
        <w:tc>
          <w:tcPr>
            <w:tcW w:w="885" w:type="dxa"/>
            <w:shd w:val="clear" w:color="auto" w:fill="00FF00"/>
          </w:tcPr>
          <w:p w:rsidR="0015423C" w:rsidRDefault="00405AD8">
            <w:pPr>
              <w:jc w:val="center"/>
            </w:pPr>
            <w:r>
              <w:t>32</w:t>
            </w:r>
          </w:p>
        </w:tc>
        <w:tc>
          <w:tcPr>
            <w:tcW w:w="885" w:type="dxa"/>
            <w:shd w:val="clear" w:color="auto" w:fill="00FF00"/>
          </w:tcPr>
          <w:p w:rsidR="0015423C" w:rsidRDefault="00405AD8">
            <w:pPr>
              <w:jc w:val="center"/>
            </w:pPr>
            <w:r>
              <w:t>32</w:t>
            </w:r>
          </w:p>
        </w:tc>
        <w:tc>
          <w:tcPr>
            <w:tcW w:w="885" w:type="dxa"/>
            <w:shd w:val="clear" w:color="auto" w:fill="00FF00"/>
          </w:tcPr>
          <w:p w:rsidR="0015423C" w:rsidRDefault="00405AD8">
            <w:pPr>
              <w:jc w:val="center"/>
            </w:pPr>
            <w:r>
              <w:t>33.5</w:t>
            </w:r>
          </w:p>
        </w:tc>
        <w:tc>
          <w:tcPr>
            <w:tcW w:w="885" w:type="dxa"/>
            <w:shd w:val="clear" w:color="auto" w:fill="00FF00"/>
          </w:tcPr>
          <w:p w:rsidR="0015423C" w:rsidRDefault="00405AD8">
            <w:pPr>
              <w:jc w:val="center"/>
            </w:pPr>
            <w:r>
              <w:t>33.5</w:t>
            </w:r>
          </w:p>
        </w:tc>
      </w:tr>
      <w:tr w:rsidR="0015423C" w:rsidTr="00BF0B85">
        <w:tc>
          <w:tcPr>
            <w:tcW w:w="14768" w:type="dxa"/>
            <w:gridSpan w:val="11"/>
            <w:shd w:val="clear" w:color="auto" w:fill="FFFFB3"/>
          </w:tcPr>
          <w:p w:rsidR="0015423C" w:rsidRDefault="00405AD8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15423C" w:rsidTr="00BF0B85">
        <w:tc>
          <w:tcPr>
            <w:tcW w:w="6803" w:type="dxa"/>
            <w:gridSpan w:val="2"/>
            <w:shd w:val="clear" w:color="auto" w:fill="D9D9D9"/>
          </w:tcPr>
          <w:p w:rsidR="0015423C" w:rsidRDefault="00405AD8">
            <w:r>
              <w:rPr>
                <w:b/>
              </w:rPr>
              <w:t>Наименование учебного курса</w:t>
            </w:r>
          </w:p>
        </w:tc>
        <w:tc>
          <w:tcPr>
            <w:tcW w:w="885" w:type="dxa"/>
            <w:shd w:val="clear" w:color="auto" w:fill="D9D9D9"/>
          </w:tcPr>
          <w:p w:rsidR="0015423C" w:rsidRDefault="0015423C"/>
        </w:tc>
        <w:tc>
          <w:tcPr>
            <w:tcW w:w="885" w:type="dxa"/>
            <w:shd w:val="clear" w:color="auto" w:fill="D9D9D9"/>
          </w:tcPr>
          <w:p w:rsidR="0015423C" w:rsidRDefault="0015423C"/>
        </w:tc>
        <w:tc>
          <w:tcPr>
            <w:tcW w:w="885" w:type="dxa"/>
            <w:shd w:val="clear" w:color="auto" w:fill="D9D9D9"/>
          </w:tcPr>
          <w:p w:rsidR="0015423C" w:rsidRDefault="0015423C"/>
        </w:tc>
        <w:tc>
          <w:tcPr>
            <w:tcW w:w="885" w:type="dxa"/>
            <w:shd w:val="clear" w:color="auto" w:fill="D9D9D9"/>
          </w:tcPr>
          <w:p w:rsidR="0015423C" w:rsidRDefault="0015423C"/>
        </w:tc>
        <w:tc>
          <w:tcPr>
            <w:tcW w:w="885" w:type="dxa"/>
            <w:shd w:val="clear" w:color="auto" w:fill="D9D9D9"/>
          </w:tcPr>
          <w:p w:rsidR="0015423C" w:rsidRDefault="0015423C"/>
        </w:tc>
        <w:tc>
          <w:tcPr>
            <w:tcW w:w="885" w:type="dxa"/>
            <w:shd w:val="clear" w:color="auto" w:fill="D9D9D9"/>
          </w:tcPr>
          <w:p w:rsidR="0015423C" w:rsidRDefault="0015423C"/>
        </w:tc>
        <w:tc>
          <w:tcPr>
            <w:tcW w:w="885" w:type="dxa"/>
            <w:shd w:val="clear" w:color="auto" w:fill="D9D9D9"/>
          </w:tcPr>
          <w:p w:rsidR="0015423C" w:rsidRDefault="0015423C"/>
        </w:tc>
        <w:tc>
          <w:tcPr>
            <w:tcW w:w="885" w:type="dxa"/>
            <w:shd w:val="clear" w:color="auto" w:fill="D9D9D9"/>
          </w:tcPr>
          <w:p w:rsidR="0015423C" w:rsidRDefault="0015423C"/>
        </w:tc>
        <w:tc>
          <w:tcPr>
            <w:tcW w:w="885" w:type="dxa"/>
            <w:shd w:val="clear" w:color="auto" w:fill="D9D9D9"/>
          </w:tcPr>
          <w:p w:rsidR="0015423C" w:rsidRDefault="0015423C"/>
        </w:tc>
      </w:tr>
      <w:tr w:rsidR="0015423C" w:rsidTr="00BF0B85">
        <w:tc>
          <w:tcPr>
            <w:tcW w:w="6803" w:type="dxa"/>
            <w:gridSpan w:val="2"/>
          </w:tcPr>
          <w:p w:rsidR="0015423C" w:rsidRPr="00A04262" w:rsidRDefault="00405AD8">
            <w:pPr>
              <w:rPr>
                <w:rFonts w:cstheme="minorHAnsi"/>
              </w:rPr>
            </w:pPr>
            <w:r w:rsidRPr="00A04262">
              <w:rPr>
                <w:rFonts w:cstheme="minorHAnsi"/>
              </w:rPr>
              <w:t>Основы духовно-нравственной культуры народов России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</w:tr>
      <w:tr w:rsidR="0015423C" w:rsidTr="00BF0B85">
        <w:tc>
          <w:tcPr>
            <w:tcW w:w="6803" w:type="dxa"/>
            <w:gridSpan w:val="2"/>
          </w:tcPr>
          <w:p w:rsidR="0015423C" w:rsidRPr="00A04262" w:rsidRDefault="00405AD8">
            <w:pPr>
              <w:rPr>
                <w:rFonts w:cstheme="minorHAnsi"/>
              </w:rPr>
            </w:pPr>
            <w:r w:rsidRPr="00A04262">
              <w:rPr>
                <w:rFonts w:cstheme="minorHAnsi"/>
              </w:rPr>
              <w:t>Моя Карелия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E23C87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E23C87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E23C87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E23C87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BF0B85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BF0B85">
            <w:pPr>
              <w:jc w:val="center"/>
            </w:pPr>
            <w:r>
              <w:t>0</w:t>
            </w:r>
          </w:p>
        </w:tc>
      </w:tr>
      <w:tr w:rsidR="0015423C" w:rsidTr="00BF0B85">
        <w:tc>
          <w:tcPr>
            <w:tcW w:w="6803" w:type="dxa"/>
            <w:gridSpan w:val="2"/>
          </w:tcPr>
          <w:p w:rsidR="0015423C" w:rsidRPr="00A04262" w:rsidRDefault="000172ED" w:rsidP="000172ED">
            <w:pPr>
              <w:rPr>
                <w:rFonts w:cstheme="minorHAnsi"/>
              </w:rPr>
            </w:pPr>
            <w:r>
              <w:rPr>
                <w:rFonts w:cstheme="minorHAnsi"/>
              </w:rPr>
              <w:t>Вероятность</w:t>
            </w:r>
            <w:r w:rsidR="00405AD8" w:rsidRPr="00A04262">
              <w:rPr>
                <w:rFonts w:cstheme="minorHAnsi"/>
              </w:rPr>
              <w:t xml:space="preserve"> и статистика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</w:tr>
      <w:tr w:rsidR="0015423C" w:rsidTr="00BF0B85">
        <w:tc>
          <w:tcPr>
            <w:tcW w:w="6803" w:type="dxa"/>
            <w:gridSpan w:val="2"/>
          </w:tcPr>
          <w:p w:rsidR="0015423C" w:rsidRPr="00A04262" w:rsidRDefault="004C4D2E" w:rsidP="004C4D2E">
            <w:pPr>
              <w:rPr>
                <w:rFonts w:cstheme="minorHAnsi"/>
              </w:rPr>
            </w:pPr>
            <w:r w:rsidRPr="00A04262">
              <w:rPr>
                <w:rFonts w:cstheme="minorHAnsi"/>
              </w:rPr>
              <w:lastRenderedPageBreak/>
              <w:t>Секреты орфографии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</w:tr>
      <w:tr w:rsidR="0015423C" w:rsidTr="00BF0B85">
        <w:tc>
          <w:tcPr>
            <w:tcW w:w="6803" w:type="dxa"/>
            <w:gridSpan w:val="2"/>
          </w:tcPr>
          <w:p w:rsidR="0015423C" w:rsidRPr="00A04262" w:rsidRDefault="00F61B24" w:rsidP="004825CA">
            <w:pPr>
              <w:rPr>
                <w:rFonts w:cstheme="minorHAnsi"/>
              </w:rPr>
            </w:pPr>
            <w:r w:rsidRPr="00A04262">
              <w:rPr>
                <w:rFonts w:cstheme="minorHAnsi"/>
              </w:rPr>
              <w:t xml:space="preserve">Я и компьютер </w:t>
            </w:r>
            <w:r w:rsidR="005D73C4" w:rsidRPr="00A04262">
              <w:rPr>
                <w:rFonts w:cstheme="minorHAnsi"/>
              </w:rPr>
              <w:t xml:space="preserve"> 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F61B24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F61B24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</w:tr>
      <w:tr w:rsidR="0015423C" w:rsidTr="00BF0B85">
        <w:tc>
          <w:tcPr>
            <w:tcW w:w="6803" w:type="dxa"/>
            <w:gridSpan w:val="2"/>
          </w:tcPr>
          <w:p w:rsidR="0015423C" w:rsidRPr="000172ED" w:rsidRDefault="000172ED" w:rsidP="00D76900">
            <w:pPr>
              <w:rPr>
                <w:rFonts w:cstheme="minorHAnsi"/>
              </w:rPr>
            </w:pPr>
            <w:r w:rsidRPr="000172ED">
              <w:rPr>
                <w:rFonts w:cstheme="minorHAnsi"/>
              </w:rPr>
              <w:t>Успешное чтение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</w:tr>
      <w:tr w:rsidR="0015423C" w:rsidTr="00BF0B85">
        <w:tc>
          <w:tcPr>
            <w:tcW w:w="6803" w:type="dxa"/>
            <w:gridSpan w:val="2"/>
          </w:tcPr>
          <w:p w:rsidR="0015423C" w:rsidRPr="000172ED" w:rsidRDefault="00147EA4" w:rsidP="000172ED">
            <w:pPr>
              <w:rPr>
                <w:rFonts w:cstheme="minorHAnsi"/>
              </w:rPr>
            </w:pPr>
            <w:r w:rsidRPr="000172ED">
              <w:rPr>
                <w:rFonts w:cstheme="minorHAnsi"/>
                <w:shd w:val="clear" w:color="auto" w:fill="FFFFFF"/>
              </w:rPr>
              <w:t>Сложные случаи пунктуации в простом предложении</w:t>
            </w:r>
            <w:r w:rsidRPr="000172ED">
              <w:rPr>
                <w:rFonts w:cstheme="minorHAnsi"/>
              </w:rPr>
              <w:t xml:space="preserve"> </w:t>
            </w:r>
            <w:r w:rsidR="00A04262" w:rsidRPr="000172ED">
              <w:rPr>
                <w:rFonts w:cstheme="minorHAnsi"/>
              </w:rPr>
              <w:t xml:space="preserve">  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0172ED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3C05FB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</w:tr>
      <w:tr w:rsidR="000172ED" w:rsidTr="00BF0B85">
        <w:tc>
          <w:tcPr>
            <w:tcW w:w="6803" w:type="dxa"/>
            <w:gridSpan w:val="2"/>
          </w:tcPr>
          <w:p w:rsidR="000172ED" w:rsidRPr="000172ED" w:rsidRDefault="000172ED" w:rsidP="00147EA4">
            <w:pPr>
              <w:rPr>
                <w:rFonts w:cstheme="minorHAnsi"/>
                <w:shd w:val="clear" w:color="auto" w:fill="FFFFFF"/>
              </w:rPr>
            </w:pPr>
            <w:r w:rsidRPr="000172ED">
              <w:rPr>
                <w:rFonts w:cstheme="minorHAnsi"/>
                <w:shd w:val="clear" w:color="auto" w:fill="FFFFFF"/>
              </w:rPr>
              <w:t>Трудные случаи орфографии</w:t>
            </w:r>
          </w:p>
        </w:tc>
        <w:tc>
          <w:tcPr>
            <w:tcW w:w="885" w:type="dxa"/>
          </w:tcPr>
          <w:p w:rsidR="000172ED" w:rsidRDefault="000172ED">
            <w:pPr>
              <w:jc w:val="center"/>
            </w:pPr>
          </w:p>
        </w:tc>
        <w:tc>
          <w:tcPr>
            <w:tcW w:w="885" w:type="dxa"/>
          </w:tcPr>
          <w:p w:rsidR="000172ED" w:rsidRDefault="000172ED">
            <w:pPr>
              <w:jc w:val="center"/>
            </w:pPr>
          </w:p>
        </w:tc>
        <w:tc>
          <w:tcPr>
            <w:tcW w:w="885" w:type="dxa"/>
          </w:tcPr>
          <w:p w:rsidR="000172ED" w:rsidRDefault="000172ED">
            <w:pPr>
              <w:jc w:val="center"/>
            </w:pPr>
          </w:p>
        </w:tc>
        <w:tc>
          <w:tcPr>
            <w:tcW w:w="885" w:type="dxa"/>
          </w:tcPr>
          <w:p w:rsidR="000172ED" w:rsidRDefault="000172ED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0172ED" w:rsidRDefault="000172ED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0172ED" w:rsidRDefault="000172ED">
            <w:pPr>
              <w:jc w:val="center"/>
            </w:pPr>
          </w:p>
        </w:tc>
        <w:tc>
          <w:tcPr>
            <w:tcW w:w="885" w:type="dxa"/>
          </w:tcPr>
          <w:p w:rsidR="000172ED" w:rsidRDefault="000172ED">
            <w:pPr>
              <w:jc w:val="center"/>
            </w:pPr>
          </w:p>
        </w:tc>
        <w:tc>
          <w:tcPr>
            <w:tcW w:w="885" w:type="dxa"/>
          </w:tcPr>
          <w:p w:rsidR="000172ED" w:rsidRDefault="000172ED">
            <w:pPr>
              <w:jc w:val="center"/>
            </w:pPr>
          </w:p>
        </w:tc>
        <w:tc>
          <w:tcPr>
            <w:tcW w:w="885" w:type="dxa"/>
          </w:tcPr>
          <w:p w:rsidR="000172ED" w:rsidRDefault="000172ED">
            <w:pPr>
              <w:jc w:val="center"/>
            </w:pPr>
          </w:p>
        </w:tc>
      </w:tr>
      <w:tr w:rsidR="0015423C" w:rsidTr="00BF0B85">
        <w:tc>
          <w:tcPr>
            <w:tcW w:w="6803" w:type="dxa"/>
            <w:gridSpan w:val="2"/>
          </w:tcPr>
          <w:p w:rsidR="0015423C" w:rsidRPr="000172ED" w:rsidRDefault="004A43BA" w:rsidP="000172ED">
            <w:pPr>
              <w:rPr>
                <w:rFonts w:cstheme="minorHAnsi"/>
              </w:rPr>
            </w:pPr>
            <w:r w:rsidRPr="000172ED">
              <w:rPr>
                <w:rFonts w:cstheme="minorHAnsi"/>
              </w:rPr>
              <w:t xml:space="preserve">Спортивные игры 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</w:tr>
      <w:tr w:rsidR="0015423C" w:rsidTr="00BF0B85">
        <w:tc>
          <w:tcPr>
            <w:tcW w:w="6803" w:type="dxa"/>
            <w:gridSpan w:val="2"/>
          </w:tcPr>
          <w:p w:rsidR="0015423C" w:rsidRPr="000172ED" w:rsidRDefault="00F61B24" w:rsidP="000172ED">
            <w:pPr>
              <w:rPr>
                <w:rFonts w:cstheme="minorHAnsi"/>
              </w:rPr>
            </w:pPr>
            <w:r w:rsidRPr="000172ED">
              <w:rPr>
                <w:rFonts w:cstheme="minorHAnsi"/>
              </w:rPr>
              <w:t>3-</w:t>
            </w:r>
            <w:r w:rsidR="004A43BA" w:rsidRPr="000172ED">
              <w:rPr>
                <w:rFonts w:cstheme="minorHAnsi"/>
                <w:lang w:val="en-US"/>
              </w:rPr>
              <w:t>D</w:t>
            </w:r>
            <w:r w:rsidRPr="000172ED">
              <w:rPr>
                <w:rFonts w:cstheme="minorHAnsi"/>
              </w:rPr>
              <w:t xml:space="preserve">  моделирование 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5423C" w:rsidRDefault="00405AD8">
            <w:pPr>
              <w:jc w:val="center"/>
            </w:pPr>
            <w:r>
              <w:t>0</w:t>
            </w:r>
          </w:p>
        </w:tc>
      </w:tr>
      <w:tr w:rsidR="003C05FB" w:rsidTr="00BF0B85">
        <w:tc>
          <w:tcPr>
            <w:tcW w:w="6803" w:type="dxa"/>
            <w:gridSpan w:val="2"/>
          </w:tcPr>
          <w:p w:rsidR="003C05FB" w:rsidRPr="00A04262" w:rsidRDefault="00147EA4" w:rsidP="003C05FB">
            <w:pPr>
              <w:rPr>
                <w:rFonts w:cstheme="minorHAnsi"/>
              </w:rPr>
            </w:pPr>
            <w:r w:rsidRPr="00A04262">
              <w:rPr>
                <w:rFonts w:cstheme="minorHAnsi"/>
              </w:rPr>
              <w:t>Мир профессий и я</w:t>
            </w:r>
          </w:p>
        </w:tc>
        <w:tc>
          <w:tcPr>
            <w:tcW w:w="885" w:type="dxa"/>
          </w:tcPr>
          <w:p w:rsidR="003C05FB" w:rsidRDefault="003C05FB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3C05FB" w:rsidRDefault="003C05FB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3C05FB" w:rsidRDefault="003C05FB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3C05FB" w:rsidRDefault="003C05FB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3C05FB" w:rsidRDefault="003C05FB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3C05FB" w:rsidRDefault="003C05FB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3C05FB" w:rsidRDefault="003C05FB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3C05FB" w:rsidRDefault="003C05FB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3C05FB" w:rsidRDefault="003C05FB">
            <w:pPr>
              <w:jc w:val="center"/>
            </w:pPr>
            <w:r>
              <w:t>0</w:t>
            </w:r>
          </w:p>
        </w:tc>
      </w:tr>
      <w:tr w:rsidR="003C05FB" w:rsidTr="00BF0B85">
        <w:tc>
          <w:tcPr>
            <w:tcW w:w="6803" w:type="dxa"/>
            <w:gridSpan w:val="2"/>
          </w:tcPr>
          <w:p w:rsidR="003C05FB" w:rsidRPr="00A04262" w:rsidRDefault="00147EA4" w:rsidP="00E23C87">
            <w:pPr>
              <w:rPr>
                <w:rFonts w:cstheme="minorHAnsi"/>
              </w:rPr>
            </w:pPr>
            <w:r w:rsidRPr="00A04262">
              <w:rPr>
                <w:rFonts w:cstheme="minorHAnsi"/>
              </w:rPr>
              <w:t>Подготовка к написанию сжатого изложения</w:t>
            </w:r>
          </w:p>
        </w:tc>
        <w:tc>
          <w:tcPr>
            <w:tcW w:w="885" w:type="dxa"/>
          </w:tcPr>
          <w:p w:rsidR="003C05FB" w:rsidRDefault="003C05FB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3C05FB" w:rsidRDefault="003C05FB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3C05FB" w:rsidRDefault="003C05FB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3C05FB" w:rsidRDefault="003C05FB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3C05FB" w:rsidRDefault="003C05FB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3C05FB" w:rsidRDefault="00147EA4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3C05FB" w:rsidRDefault="00147EA4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3C05FB" w:rsidRDefault="003C05FB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3C05FB" w:rsidRDefault="003C05FB">
            <w:pPr>
              <w:jc w:val="center"/>
            </w:pPr>
            <w:r>
              <w:t>0</w:t>
            </w:r>
          </w:p>
        </w:tc>
      </w:tr>
      <w:tr w:rsidR="00147EA4" w:rsidTr="00BF0B85">
        <w:tc>
          <w:tcPr>
            <w:tcW w:w="6803" w:type="dxa"/>
            <w:gridSpan w:val="2"/>
          </w:tcPr>
          <w:p w:rsidR="00147EA4" w:rsidRPr="00A04262" w:rsidRDefault="00147EA4" w:rsidP="00E23C87">
            <w:pPr>
              <w:rPr>
                <w:rFonts w:cstheme="minorHAnsi"/>
              </w:rPr>
            </w:pPr>
            <w:r w:rsidRPr="00A04262">
              <w:rPr>
                <w:rFonts w:cstheme="minorHAnsi"/>
              </w:rPr>
              <w:t>Секреты грамотности</w:t>
            </w:r>
          </w:p>
        </w:tc>
        <w:tc>
          <w:tcPr>
            <w:tcW w:w="885" w:type="dxa"/>
          </w:tcPr>
          <w:p w:rsidR="00147EA4" w:rsidRDefault="00147EA4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47EA4" w:rsidRDefault="00147EA4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47EA4" w:rsidRDefault="00147EA4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47EA4" w:rsidRDefault="00147EA4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47EA4" w:rsidRDefault="00147EA4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47EA4" w:rsidRDefault="00147EA4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47EA4" w:rsidRDefault="00147EA4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147EA4" w:rsidRDefault="00147EA4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147EA4" w:rsidRDefault="00147EA4">
            <w:pPr>
              <w:jc w:val="center"/>
            </w:pPr>
            <w:r>
              <w:t>0</w:t>
            </w:r>
          </w:p>
        </w:tc>
      </w:tr>
      <w:tr w:rsidR="003C05FB" w:rsidTr="00BF0B85">
        <w:tc>
          <w:tcPr>
            <w:tcW w:w="6803" w:type="dxa"/>
            <w:gridSpan w:val="2"/>
          </w:tcPr>
          <w:p w:rsidR="003C05FB" w:rsidRPr="00A04262" w:rsidRDefault="005B4579" w:rsidP="00147EA4">
            <w:pPr>
              <w:rPr>
                <w:rFonts w:cstheme="minorHAnsi"/>
              </w:rPr>
            </w:pPr>
            <w:r w:rsidRPr="00A04262">
              <w:rPr>
                <w:rFonts w:cstheme="minorHAnsi"/>
              </w:rPr>
              <w:t>Мировая художественная культура</w:t>
            </w:r>
          </w:p>
        </w:tc>
        <w:tc>
          <w:tcPr>
            <w:tcW w:w="885" w:type="dxa"/>
          </w:tcPr>
          <w:p w:rsidR="003C05FB" w:rsidRDefault="003C05FB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3C05FB" w:rsidRDefault="003C05FB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3C05FB" w:rsidRDefault="003C05FB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3C05FB" w:rsidRDefault="003C05FB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3C05FB" w:rsidRDefault="003C05FB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3C05FB" w:rsidRDefault="003C05FB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3C05FB" w:rsidRDefault="003C05FB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3C05FB" w:rsidRDefault="003C05FB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3C05FB" w:rsidRDefault="003C05FB">
            <w:pPr>
              <w:jc w:val="center"/>
            </w:pPr>
            <w:r>
              <w:t>0</w:t>
            </w:r>
          </w:p>
        </w:tc>
      </w:tr>
      <w:tr w:rsidR="003C05FB" w:rsidTr="00BF0B85">
        <w:tc>
          <w:tcPr>
            <w:tcW w:w="6803" w:type="dxa"/>
            <w:gridSpan w:val="2"/>
          </w:tcPr>
          <w:p w:rsidR="003C05FB" w:rsidRPr="00A04262" w:rsidRDefault="00A04262" w:rsidP="00F61B24">
            <w:pPr>
              <w:rPr>
                <w:rFonts w:cstheme="minorHAnsi"/>
                <w:color w:val="FF0000"/>
              </w:rPr>
            </w:pPr>
            <w:r w:rsidRPr="00A04262">
              <w:rPr>
                <w:rFonts w:cstheme="minorHAnsi"/>
                <w:color w:val="000000"/>
                <w:shd w:val="clear" w:color="auto" w:fill="FFFFFF"/>
              </w:rPr>
              <w:t>Подготовка к итоговому собеседованию</w:t>
            </w:r>
          </w:p>
        </w:tc>
        <w:tc>
          <w:tcPr>
            <w:tcW w:w="885" w:type="dxa"/>
          </w:tcPr>
          <w:p w:rsidR="003C05FB" w:rsidRDefault="003C05FB" w:rsidP="00D10DEC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3C05FB" w:rsidRDefault="003C05FB" w:rsidP="00D10DEC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3C05FB" w:rsidRDefault="003C05FB" w:rsidP="00D10DEC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3C05FB" w:rsidRDefault="003C05FB" w:rsidP="00D10DEC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3C05FB" w:rsidRDefault="003C05FB" w:rsidP="00D10DEC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3C05FB" w:rsidRDefault="003C05FB" w:rsidP="00D10DEC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3C05FB" w:rsidRDefault="003C05FB" w:rsidP="00D10DEC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3C05FB" w:rsidRDefault="003C05FB" w:rsidP="00D10DEC">
            <w:pPr>
              <w:jc w:val="center"/>
            </w:pPr>
            <w:r>
              <w:t>0.5</w:t>
            </w:r>
          </w:p>
        </w:tc>
        <w:tc>
          <w:tcPr>
            <w:tcW w:w="885" w:type="dxa"/>
          </w:tcPr>
          <w:p w:rsidR="003C05FB" w:rsidRDefault="00A04262" w:rsidP="00D10DEC">
            <w:pPr>
              <w:jc w:val="center"/>
            </w:pPr>
            <w:r>
              <w:t>0</w:t>
            </w:r>
          </w:p>
        </w:tc>
      </w:tr>
      <w:tr w:rsidR="00A04262" w:rsidTr="00BF0B85">
        <w:tc>
          <w:tcPr>
            <w:tcW w:w="6803" w:type="dxa"/>
            <w:gridSpan w:val="2"/>
          </w:tcPr>
          <w:p w:rsidR="00A04262" w:rsidRPr="00A04262" w:rsidRDefault="00A04262" w:rsidP="00F61B24">
            <w:pPr>
              <w:rPr>
                <w:rFonts w:cstheme="minorHAnsi"/>
                <w:color w:val="FF0000"/>
              </w:rPr>
            </w:pPr>
            <w:r w:rsidRPr="00A04262">
              <w:rPr>
                <w:rFonts w:cstheme="minorHAnsi"/>
                <w:color w:val="000000"/>
                <w:shd w:val="clear" w:color="auto" w:fill="FFFFFF"/>
              </w:rPr>
              <w:t>Учимся писать сжатое изложение</w:t>
            </w:r>
          </w:p>
        </w:tc>
        <w:tc>
          <w:tcPr>
            <w:tcW w:w="885" w:type="dxa"/>
          </w:tcPr>
          <w:p w:rsidR="00A04262" w:rsidRDefault="00A04262" w:rsidP="00D10DEC">
            <w:pPr>
              <w:jc w:val="center"/>
            </w:pPr>
          </w:p>
        </w:tc>
        <w:tc>
          <w:tcPr>
            <w:tcW w:w="885" w:type="dxa"/>
          </w:tcPr>
          <w:p w:rsidR="00A04262" w:rsidRDefault="00A04262" w:rsidP="00D10DEC">
            <w:pPr>
              <w:jc w:val="center"/>
            </w:pPr>
          </w:p>
        </w:tc>
        <w:tc>
          <w:tcPr>
            <w:tcW w:w="885" w:type="dxa"/>
          </w:tcPr>
          <w:p w:rsidR="00A04262" w:rsidRDefault="00A04262" w:rsidP="00D10DEC">
            <w:pPr>
              <w:jc w:val="center"/>
            </w:pPr>
          </w:p>
        </w:tc>
        <w:tc>
          <w:tcPr>
            <w:tcW w:w="885" w:type="dxa"/>
          </w:tcPr>
          <w:p w:rsidR="00A04262" w:rsidRDefault="00A04262" w:rsidP="00D10DEC">
            <w:pPr>
              <w:jc w:val="center"/>
            </w:pPr>
          </w:p>
        </w:tc>
        <w:tc>
          <w:tcPr>
            <w:tcW w:w="885" w:type="dxa"/>
          </w:tcPr>
          <w:p w:rsidR="00A04262" w:rsidRDefault="00A04262" w:rsidP="00D10DEC">
            <w:pPr>
              <w:jc w:val="center"/>
            </w:pPr>
          </w:p>
        </w:tc>
        <w:tc>
          <w:tcPr>
            <w:tcW w:w="885" w:type="dxa"/>
          </w:tcPr>
          <w:p w:rsidR="00A04262" w:rsidRDefault="00A04262" w:rsidP="00D10DEC">
            <w:pPr>
              <w:jc w:val="center"/>
            </w:pPr>
          </w:p>
        </w:tc>
        <w:tc>
          <w:tcPr>
            <w:tcW w:w="885" w:type="dxa"/>
          </w:tcPr>
          <w:p w:rsidR="00A04262" w:rsidRDefault="00A04262" w:rsidP="00D10DEC">
            <w:pPr>
              <w:jc w:val="center"/>
            </w:pPr>
          </w:p>
        </w:tc>
        <w:tc>
          <w:tcPr>
            <w:tcW w:w="885" w:type="dxa"/>
          </w:tcPr>
          <w:p w:rsidR="00A04262" w:rsidRDefault="00A04262" w:rsidP="00D10DEC">
            <w:pPr>
              <w:jc w:val="center"/>
            </w:pPr>
          </w:p>
        </w:tc>
        <w:tc>
          <w:tcPr>
            <w:tcW w:w="885" w:type="dxa"/>
          </w:tcPr>
          <w:p w:rsidR="00A04262" w:rsidRDefault="00A04262" w:rsidP="00D10DEC">
            <w:pPr>
              <w:jc w:val="center"/>
            </w:pPr>
            <w:r>
              <w:t>0.5</w:t>
            </w:r>
          </w:p>
        </w:tc>
      </w:tr>
      <w:tr w:rsidR="003C05FB" w:rsidTr="00BF0B85">
        <w:tc>
          <w:tcPr>
            <w:tcW w:w="6803" w:type="dxa"/>
            <w:gridSpan w:val="2"/>
          </w:tcPr>
          <w:p w:rsidR="003C05FB" w:rsidRPr="00A04262" w:rsidRDefault="00A04262" w:rsidP="00F61B24">
            <w:pPr>
              <w:rPr>
                <w:rFonts w:cstheme="minorHAnsi"/>
                <w:color w:val="FF0000"/>
              </w:rPr>
            </w:pPr>
            <w:r w:rsidRPr="00A04262">
              <w:rPr>
                <w:rFonts w:cstheme="minorHAnsi"/>
                <w:color w:val="000000"/>
                <w:shd w:val="clear" w:color="auto" w:fill="FFFFFF"/>
              </w:rPr>
              <w:t>Решение математических задач</w:t>
            </w:r>
          </w:p>
        </w:tc>
        <w:tc>
          <w:tcPr>
            <w:tcW w:w="885" w:type="dxa"/>
          </w:tcPr>
          <w:p w:rsidR="003C05FB" w:rsidRDefault="003C05FB" w:rsidP="00D10DEC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3C05FB" w:rsidRDefault="003C05FB" w:rsidP="00D10DEC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3C05FB" w:rsidRDefault="003C05FB" w:rsidP="00D10DEC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3C05FB" w:rsidRDefault="003C05FB" w:rsidP="00D10DEC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3C05FB" w:rsidRDefault="003C05FB" w:rsidP="00D10DEC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3C05FB" w:rsidRDefault="003C05FB" w:rsidP="00D10DEC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3C05FB" w:rsidRDefault="003C05FB" w:rsidP="00D10DEC">
            <w:pPr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3C05FB" w:rsidRDefault="003C05FB" w:rsidP="00D10DEC">
            <w:pPr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3C05FB" w:rsidRDefault="003C05FB" w:rsidP="00D10DEC">
            <w:pPr>
              <w:jc w:val="center"/>
            </w:pPr>
            <w:r>
              <w:t>1</w:t>
            </w:r>
          </w:p>
        </w:tc>
      </w:tr>
      <w:tr w:rsidR="003C05FB" w:rsidTr="00BF0B85">
        <w:tc>
          <w:tcPr>
            <w:tcW w:w="6803" w:type="dxa"/>
            <w:gridSpan w:val="2"/>
            <w:shd w:val="clear" w:color="auto" w:fill="00FF00"/>
          </w:tcPr>
          <w:p w:rsidR="003C05FB" w:rsidRDefault="003C05FB">
            <w:r>
              <w:t>Итого</w:t>
            </w:r>
          </w:p>
        </w:tc>
        <w:tc>
          <w:tcPr>
            <w:tcW w:w="885" w:type="dxa"/>
            <w:shd w:val="clear" w:color="auto" w:fill="00FF00"/>
          </w:tcPr>
          <w:p w:rsidR="003C05FB" w:rsidRDefault="003C05FB">
            <w:pPr>
              <w:jc w:val="center"/>
            </w:pPr>
            <w:r>
              <w:t>4</w:t>
            </w:r>
          </w:p>
        </w:tc>
        <w:tc>
          <w:tcPr>
            <w:tcW w:w="885" w:type="dxa"/>
            <w:shd w:val="clear" w:color="auto" w:fill="00FF00"/>
          </w:tcPr>
          <w:p w:rsidR="003C05FB" w:rsidRDefault="003C05FB">
            <w:pPr>
              <w:jc w:val="center"/>
            </w:pPr>
            <w:r>
              <w:t>3</w:t>
            </w:r>
          </w:p>
        </w:tc>
        <w:tc>
          <w:tcPr>
            <w:tcW w:w="885" w:type="dxa"/>
            <w:shd w:val="clear" w:color="auto" w:fill="00FF00"/>
          </w:tcPr>
          <w:p w:rsidR="003C05FB" w:rsidRDefault="003C05FB">
            <w:pPr>
              <w:jc w:val="center"/>
            </w:pPr>
            <w:r>
              <w:t>3</w:t>
            </w:r>
          </w:p>
        </w:tc>
        <w:tc>
          <w:tcPr>
            <w:tcW w:w="885" w:type="dxa"/>
            <w:shd w:val="clear" w:color="auto" w:fill="00FF00"/>
          </w:tcPr>
          <w:p w:rsidR="003C05FB" w:rsidRDefault="003C05FB">
            <w:pPr>
              <w:jc w:val="center"/>
            </w:pPr>
            <w:r>
              <w:t>4</w:t>
            </w:r>
          </w:p>
        </w:tc>
        <w:tc>
          <w:tcPr>
            <w:tcW w:w="885" w:type="dxa"/>
            <w:shd w:val="clear" w:color="auto" w:fill="00FF00"/>
          </w:tcPr>
          <w:p w:rsidR="003C05FB" w:rsidRDefault="003C05FB">
            <w:pPr>
              <w:jc w:val="center"/>
            </w:pPr>
            <w:r>
              <w:t>4</w:t>
            </w:r>
          </w:p>
        </w:tc>
        <w:tc>
          <w:tcPr>
            <w:tcW w:w="885" w:type="dxa"/>
            <w:shd w:val="clear" w:color="auto" w:fill="00FF00"/>
          </w:tcPr>
          <w:p w:rsidR="003C05FB" w:rsidRDefault="003C05FB">
            <w:pPr>
              <w:jc w:val="center"/>
            </w:pPr>
            <w:r>
              <w:t>4</w:t>
            </w:r>
          </w:p>
        </w:tc>
        <w:tc>
          <w:tcPr>
            <w:tcW w:w="885" w:type="dxa"/>
            <w:shd w:val="clear" w:color="auto" w:fill="00FF00"/>
          </w:tcPr>
          <w:p w:rsidR="003C05FB" w:rsidRDefault="003C05FB">
            <w:pPr>
              <w:jc w:val="center"/>
            </w:pPr>
            <w:r>
              <w:t>4</w:t>
            </w:r>
          </w:p>
        </w:tc>
        <w:tc>
          <w:tcPr>
            <w:tcW w:w="885" w:type="dxa"/>
            <w:shd w:val="clear" w:color="auto" w:fill="00FF00"/>
          </w:tcPr>
          <w:p w:rsidR="003C05FB" w:rsidRDefault="003C05FB">
            <w:pPr>
              <w:jc w:val="center"/>
            </w:pPr>
            <w:r>
              <w:t>2.5</w:t>
            </w:r>
          </w:p>
        </w:tc>
        <w:tc>
          <w:tcPr>
            <w:tcW w:w="885" w:type="dxa"/>
            <w:shd w:val="clear" w:color="auto" w:fill="00FF00"/>
          </w:tcPr>
          <w:p w:rsidR="003C05FB" w:rsidRDefault="003C05FB">
            <w:pPr>
              <w:jc w:val="center"/>
            </w:pPr>
            <w:r>
              <w:t>2.5</w:t>
            </w:r>
          </w:p>
        </w:tc>
      </w:tr>
      <w:tr w:rsidR="003C05FB" w:rsidTr="00BF0B85">
        <w:tc>
          <w:tcPr>
            <w:tcW w:w="6803" w:type="dxa"/>
            <w:gridSpan w:val="2"/>
            <w:shd w:val="clear" w:color="auto" w:fill="00FF00"/>
          </w:tcPr>
          <w:p w:rsidR="003C05FB" w:rsidRDefault="003C05FB">
            <w:r>
              <w:t>ИТОГО недельная нагрузка</w:t>
            </w:r>
          </w:p>
        </w:tc>
        <w:tc>
          <w:tcPr>
            <w:tcW w:w="885" w:type="dxa"/>
            <w:shd w:val="clear" w:color="auto" w:fill="00FF00"/>
          </w:tcPr>
          <w:p w:rsidR="003C05FB" w:rsidRDefault="003C05FB">
            <w:pPr>
              <w:jc w:val="center"/>
            </w:pPr>
            <w:r>
              <w:t>32</w:t>
            </w:r>
          </w:p>
        </w:tc>
        <w:tc>
          <w:tcPr>
            <w:tcW w:w="885" w:type="dxa"/>
            <w:shd w:val="clear" w:color="auto" w:fill="00FF00"/>
          </w:tcPr>
          <w:p w:rsidR="003C05FB" w:rsidRDefault="003C05FB">
            <w:pPr>
              <w:jc w:val="center"/>
            </w:pPr>
            <w:r>
              <w:t>33</w:t>
            </w:r>
          </w:p>
        </w:tc>
        <w:tc>
          <w:tcPr>
            <w:tcW w:w="885" w:type="dxa"/>
            <w:shd w:val="clear" w:color="auto" w:fill="00FF00"/>
          </w:tcPr>
          <w:p w:rsidR="003C05FB" w:rsidRDefault="003C05FB">
            <w:pPr>
              <w:jc w:val="center"/>
            </w:pPr>
            <w:r>
              <w:t>33</w:t>
            </w:r>
          </w:p>
        </w:tc>
        <w:tc>
          <w:tcPr>
            <w:tcW w:w="885" w:type="dxa"/>
            <w:shd w:val="clear" w:color="auto" w:fill="00FF00"/>
          </w:tcPr>
          <w:p w:rsidR="003C05FB" w:rsidRDefault="003C05FB">
            <w:pPr>
              <w:jc w:val="center"/>
            </w:pPr>
            <w:r>
              <w:t>35</w:t>
            </w:r>
          </w:p>
        </w:tc>
        <w:tc>
          <w:tcPr>
            <w:tcW w:w="885" w:type="dxa"/>
            <w:shd w:val="clear" w:color="auto" w:fill="00FF00"/>
          </w:tcPr>
          <w:p w:rsidR="003C05FB" w:rsidRDefault="003C05FB">
            <w:pPr>
              <w:jc w:val="center"/>
            </w:pPr>
            <w:r>
              <w:t>35</w:t>
            </w:r>
          </w:p>
        </w:tc>
        <w:tc>
          <w:tcPr>
            <w:tcW w:w="885" w:type="dxa"/>
            <w:shd w:val="clear" w:color="auto" w:fill="00FF00"/>
          </w:tcPr>
          <w:p w:rsidR="003C05FB" w:rsidRDefault="003C05FB">
            <w:pPr>
              <w:jc w:val="center"/>
            </w:pPr>
            <w:r>
              <w:t>36</w:t>
            </w:r>
          </w:p>
        </w:tc>
        <w:tc>
          <w:tcPr>
            <w:tcW w:w="885" w:type="dxa"/>
            <w:shd w:val="clear" w:color="auto" w:fill="00FF00"/>
          </w:tcPr>
          <w:p w:rsidR="003C05FB" w:rsidRDefault="003C05FB">
            <w:pPr>
              <w:jc w:val="center"/>
            </w:pPr>
            <w:r>
              <w:t>36</w:t>
            </w:r>
          </w:p>
        </w:tc>
        <w:tc>
          <w:tcPr>
            <w:tcW w:w="885" w:type="dxa"/>
            <w:shd w:val="clear" w:color="auto" w:fill="00FF00"/>
          </w:tcPr>
          <w:p w:rsidR="003C05FB" w:rsidRDefault="003C05FB">
            <w:pPr>
              <w:jc w:val="center"/>
            </w:pPr>
            <w:r>
              <w:t>36</w:t>
            </w:r>
          </w:p>
        </w:tc>
        <w:tc>
          <w:tcPr>
            <w:tcW w:w="885" w:type="dxa"/>
            <w:shd w:val="clear" w:color="auto" w:fill="00FF00"/>
          </w:tcPr>
          <w:p w:rsidR="003C05FB" w:rsidRDefault="003C05FB">
            <w:pPr>
              <w:jc w:val="center"/>
            </w:pPr>
            <w:r>
              <w:t>36</w:t>
            </w:r>
          </w:p>
        </w:tc>
      </w:tr>
      <w:tr w:rsidR="003C05FB" w:rsidTr="00BF0B85">
        <w:tc>
          <w:tcPr>
            <w:tcW w:w="6803" w:type="dxa"/>
            <w:gridSpan w:val="2"/>
            <w:shd w:val="clear" w:color="auto" w:fill="FCE3FC"/>
          </w:tcPr>
          <w:p w:rsidR="003C05FB" w:rsidRDefault="003C05FB">
            <w:r>
              <w:t>Количество учебных недель</w:t>
            </w:r>
          </w:p>
        </w:tc>
        <w:tc>
          <w:tcPr>
            <w:tcW w:w="885" w:type="dxa"/>
            <w:shd w:val="clear" w:color="auto" w:fill="FCE3FC"/>
          </w:tcPr>
          <w:p w:rsidR="003C05FB" w:rsidRDefault="003C05FB">
            <w:pPr>
              <w:jc w:val="center"/>
            </w:pPr>
            <w:r>
              <w:t>34</w:t>
            </w:r>
          </w:p>
        </w:tc>
        <w:tc>
          <w:tcPr>
            <w:tcW w:w="885" w:type="dxa"/>
            <w:shd w:val="clear" w:color="auto" w:fill="FCE3FC"/>
          </w:tcPr>
          <w:p w:rsidR="003C05FB" w:rsidRDefault="003C05FB">
            <w:pPr>
              <w:jc w:val="center"/>
            </w:pPr>
            <w:r>
              <w:t>34</w:t>
            </w:r>
          </w:p>
        </w:tc>
        <w:tc>
          <w:tcPr>
            <w:tcW w:w="885" w:type="dxa"/>
            <w:shd w:val="clear" w:color="auto" w:fill="FCE3FC"/>
          </w:tcPr>
          <w:p w:rsidR="003C05FB" w:rsidRDefault="003C05FB">
            <w:pPr>
              <w:jc w:val="center"/>
            </w:pPr>
            <w:r>
              <w:t>34</w:t>
            </w:r>
          </w:p>
        </w:tc>
        <w:tc>
          <w:tcPr>
            <w:tcW w:w="885" w:type="dxa"/>
            <w:shd w:val="clear" w:color="auto" w:fill="FCE3FC"/>
          </w:tcPr>
          <w:p w:rsidR="003C05FB" w:rsidRDefault="003C05FB">
            <w:pPr>
              <w:jc w:val="center"/>
            </w:pPr>
            <w:r>
              <w:t>34</w:t>
            </w:r>
          </w:p>
        </w:tc>
        <w:tc>
          <w:tcPr>
            <w:tcW w:w="885" w:type="dxa"/>
            <w:shd w:val="clear" w:color="auto" w:fill="FCE3FC"/>
          </w:tcPr>
          <w:p w:rsidR="003C05FB" w:rsidRDefault="003C05FB">
            <w:pPr>
              <w:jc w:val="center"/>
            </w:pPr>
            <w:r>
              <w:t>34</w:t>
            </w:r>
          </w:p>
        </w:tc>
        <w:tc>
          <w:tcPr>
            <w:tcW w:w="885" w:type="dxa"/>
            <w:shd w:val="clear" w:color="auto" w:fill="FCE3FC"/>
          </w:tcPr>
          <w:p w:rsidR="003C05FB" w:rsidRDefault="003C05FB">
            <w:pPr>
              <w:jc w:val="center"/>
            </w:pPr>
            <w:r>
              <w:t>34</w:t>
            </w:r>
          </w:p>
        </w:tc>
        <w:tc>
          <w:tcPr>
            <w:tcW w:w="885" w:type="dxa"/>
            <w:shd w:val="clear" w:color="auto" w:fill="FCE3FC"/>
          </w:tcPr>
          <w:p w:rsidR="003C05FB" w:rsidRDefault="003C05FB">
            <w:pPr>
              <w:jc w:val="center"/>
            </w:pPr>
            <w:r>
              <w:t>34</w:t>
            </w:r>
          </w:p>
        </w:tc>
        <w:tc>
          <w:tcPr>
            <w:tcW w:w="885" w:type="dxa"/>
            <w:shd w:val="clear" w:color="auto" w:fill="FCE3FC"/>
          </w:tcPr>
          <w:p w:rsidR="003C05FB" w:rsidRDefault="003C05FB">
            <w:pPr>
              <w:jc w:val="center"/>
            </w:pPr>
            <w:r>
              <w:t>34</w:t>
            </w:r>
          </w:p>
        </w:tc>
        <w:tc>
          <w:tcPr>
            <w:tcW w:w="885" w:type="dxa"/>
            <w:shd w:val="clear" w:color="auto" w:fill="FCE3FC"/>
          </w:tcPr>
          <w:p w:rsidR="003C05FB" w:rsidRDefault="003C05FB">
            <w:pPr>
              <w:jc w:val="center"/>
            </w:pPr>
            <w:r>
              <w:t>34</w:t>
            </w:r>
          </w:p>
        </w:tc>
      </w:tr>
      <w:tr w:rsidR="003C05FB" w:rsidTr="00BF0B85">
        <w:tc>
          <w:tcPr>
            <w:tcW w:w="6803" w:type="dxa"/>
            <w:gridSpan w:val="2"/>
            <w:shd w:val="clear" w:color="auto" w:fill="FCE3FC"/>
          </w:tcPr>
          <w:p w:rsidR="003C05FB" w:rsidRDefault="003C05FB">
            <w:r>
              <w:t>Всего часов в год</w:t>
            </w:r>
          </w:p>
        </w:tc>
        <w:tc>
          <w:tcPr>
            <w:tcW w:w="885" w:type="dxa"/>
            <w:shd w:val="clear" w:color="auto" w:fill="FCE3FC"/>
          </w:tcPr>
          <w:p w:rsidR="003C05FB" w:rsidRDefault="003C05FB">
            <w:pPr>
              <w:jc w:val="center"/>
            </w:pPr>
            <w:r>
              <w:t>1088</w:t>
            </w:r>
          </w:p>
        </w:tc>
        <w:tc>
          <w:tcPr>
            <w:tcW w:w="885" w:type="dxa"/>
            <w:shd w:val="clear" w:color="auto" w:fill="FCE3FC"/>
          </w:tcPr>
          <w:p w:rsidR="003C05FB" w:rsidRDefault="003C05FB">
            <w:pPr>
              <w:jc w:val="center"/>
            </w:pPr>
            <w:r>
              <w:t>1122</w:t>
            </w:r>
          </w:p>
        </w:tc>
        <w:tc>
          <w:tcPr>
            <w:tcW w:w="885" w:type="dxa"/>
            <w:shd w:val="clear" w:color="auto" w:fill="FCE3FC"/>
          </w:tcPr>
          <w:p w:rsidR="003C05FB" w:rsidRDefault="003C05FB">
            <w:pPr>
              <w:jc w:val="center"/>
            </w:pPr>
            <w:r>
              <w:t>1122</w:t>
            </w:r>
          </w:p>
        </w:tc>
        <w:tc>
          <w:tcPr>
            <w:tcW w:w="885" w:type="dxa"/>
            <w:shd w:val="clear" w:color="auto" w:fill="FCE3FC"/>
          </w:tcPr>
          <w:p w:rsidR="003C05FB" w:rsidRDefault="003C05FB">
            <w:pPr>
              <w:jc w:val="center"/>
            </w:pPr>
            <w:r>
              <w:t>1190</w:t>
            </w:r>
          </w:p>
        </w:tc>
        <w:tc>
          <w:tcPr>
            <w:tcW w:w="885" w:type="dxa"/>
            <w:shd w:val="clear" w:color="auto" w:fill="FCE3FC"/>
          </w:tcPr>
          <w:p w:rsidR="003C05FB" w:rsidRDefault="003C05FB">
            <w:pPr>
              <w:jc w:val="center"/>
            </w:pPr>
            <w:r>
              <w:t>1190</w:t>
            </w:r>
          </w:p>
        </w:tc>
        <w:tc>
          <w:tcPr>
            <w:tcW w:w="885" w:type="dxa"/>
            <w:shd w:val="clear" w:color="auto" w:fill="FCE3FC"/>
          </w:tcPr>
          <w:p w:rsidR="003C05FB" w:rsidRDefault="003C05FB">
            <w:pPr>
              <w:jc w:val="center"/>
            </w:pPr>
            <w:r>
              <w:t>1224</w:t>
            </w:r>
          </w:p>
        </w:tc>
        <w:tc>
          <w:tcPr>
            <w:tcW w:w="885" w:type="dxa"/>
            <w:shd w:val="clear" w:color="auto" w:fill="FCE3FC"/>
          </w:tcPr>
          <w:p w:rsidR="003C05FB" w:rsidRDefault="003C05FB">
            <w:pPr>
              <w:jc w:val="center"/>
            </w:pPr>
            <w:r>
              <w:t>1224</w:t>
            </w:r>
          </w:p>
        </w:tc>
        <w:tc>
          <w:tcPr>
            <w:tcW w:w="885" w:type="dxa"/>
            <w:shd w:val="clear" w:color="auto" w:fill="FCE3FC"/>
          </w:tcPr>
          <w:p w:rsidR="003C05FB" w:rsidRDefault="003C05FB">
            <w:pPr>
              <w:jc w:val="center"/>
            </w:pPr>
            <w:r>
              <w:t>1224</w:t>
            </w:r>
          </w:p>
        </w:tc>
        <w:tc>
          <w:tcPr>
            <w:tcW w:w="885" w:type="dxa"/>
            <w:shd w:val="clear" w:color="auto" w:fill="FCE3FC"/>
          </w:tcPr>
          <w:p w:rsidR="003C05FB" w:rsidRDefault="003C05FB">
            <w:pPr>
              <w:jc w:val="center"/>
            </w:pPr>
            <w:r>
              <w:t>1224</w:t>
            </w:r>
          </w:p>
        </w:tc>
      </w:tr>
    </w:tbl>
    <w:p w:rsidR="0015423C" w:rsidRDefault="003F53C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25pt;height:119.25pt">
            <v:imagedata r:id="rId7" o:title="ЭЦП"/>
          </v:shape>
        </w:pict>
      </w:r>
    </w:p>
    <w:sectPr w:rsidR="0015423C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172ED"/>
    <w:rsid w:val="00032940"/>
    <w:rsid w:val="000454DE"/>
    <w:rsid w:val="00052FF9"/>
    <w:rsid w:val="00061D8C"/>
    <w:rsid w:val="000A07A9"/>
    <w:rsid w:val="000C3476"/>
    <w:rsid w:val="000E66A2"/>
    <w:rsid w:val="000F1596"/>
    <w:rsid w:val="000F4598"/>
    <w:rsid w:val="00100479"/>
    <w:rsid w:val="0010613A"/>
    <w:rsid w:val="00112D88"/>
    <w:rsid w:val="001440F4"/>
    <w:rsid w:val="00147EA4"/>
    <w:rsid w:val="0015423C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769BF"/>
    <w:rsid w:val="00284FF2"/>
    <w:rsid w:val="00286880"/>
    <w:rsid w:val="00293BB1"/>
    <w:rsid w:val="00297A59"/>
    <w:rsid w:val="002A12FF"/>
    <w:rsid w:val="002A5D25"/>
    <w:rsid w:val="002A5DDC"/>
    <w:rsid w:val="002C3030"/>
    <w:rsid w:val="002E245D"/>
    <w:rsid w:val="002F787C"/>
    <w:rsid w:val="0030678A"/>
    <w:rsid w:val="003078C0"/>
    <w:rsid w:val="0031079C"/>
    <w:rsid w:val="00321939"/>
    <w:rsid w:val="00322ECE"/>
    <w:rsid w:val="00344318"/>
    <w:rsid w:val="003746B2"/>
    <w:rsid w:val="00374FEA"/>
    <w:rsid w:val="00390D00"/>
    <w:rsid w:val="003963BA"/>
    <w:rsid w:val="003A7E5F"/>
    <w:rsid w:val="003B4087"/>
    <w:rsid w:val="003C05FB"/>
    <w:rsid w:val="003C6F39"/>
    <w:rsid w:val="003C7983"/>
    <w:rsid w:val="003E0864"/>
    <w:rsid w:val="003E617D"/>
    <w:rsid w:val="003E7CB3"/>
    <w:rsid w:val="003F53C6"/>
    <w:rsid w:val="004002DE"/>
    <w:rsid w:val="00403E0F"/>
    <w:rsid w:val="00405AD8"/>
    <w:rsid w:val="004141D3"/>
    <w:rsid w:val="0041494E"/>
    <w:rsid w:val="004168CD"/>
    <w:rsid w:val="00432399"/>
    <w:rsid w:val="0043527D"/>
    <w:rsid w:val="004457FE"/>
    <w:rsid w:val="00446614"/>
    <w:rsid w:val="00452231"/>
    <w:rsid w:val="004634E4"/>
    <w:rsid w:val="004652A1"/>
    <w:rsid w:val="00467EF7"/>
    <w:rsid w:val="00473B54"/>
    <w:rsid w:val="004825CA"/>
    <w:rsid w:val="004A43BA"/>
    <w:rsid w:val="004A5E74"/>
    <w:rsid w:val="004B1542"/>
    <w:rsid w:val="004C4D2E"/>
    <w:rsid w:val="004E028C"/>
    <w:rsid w:val="004E2FF3"/>
    <w:rsid w:val="004E4A78"/>
    <w:rsid w:val="004F01FE"/>
    <w:rsid w:val="0050262D"/>
    <w:rsid w:val="00502D31"/>
    <w:rsid w:val="0050401E"/>
    <w:rsid w:val="00543B77"/>
    <w:rsid w:val="005472C1"/>
    <w:rsid w:val="00564E8B"/>
    <w:rsid w:val="0058695A"/>
    <w:rsid w:val="00590D4A"/>
    <w:rsid w:val="005B15BC"/>
    <w:rsid w:val="005B4579"/>
    <w:rsid w:val="005D73C4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179C"/>
    <w:rsid w:val="006B6902"/>
    <w:rsid w:val="006C21C9"/>
    <w:rsid w:val="006D6035"/>
    <w:rsid w:val="006E1004"/>
    <w:rsid w:val="007031A8"/>
    <w:rsid w:val="00752EAB"/>
    <w:rsid w:val="00771952"/>
    <w:rsid w:val="00787163"/>
    <w:rsid w:val="007B516C"/>
    <w:rsid w:val="007B5622"/>
    <w:rsid w:val="007E3674"/>
    <w:rsid w:val="007E7965"/>
    <w:rsid w:val="00804FE3"/>
    <w:rsid w:val="00806306"/>
    <w:rsid w:val="0081324A"/>
    <w:rsid w:val="008448FF"/>
    <w:rsid w:val="008632FA"/>
    <w:rsid w:val="008711B2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00DE9"/>
    <w:rsid w:val="00A04262"/>
    <w:rsid w:val="00A139CB"/>
    <w:rsid w:val="00A227C0"/>
    <w:rsid w:val="00A23EAF"/>
    <w:rsid w:val="00A7258C"/>
    <w:rsid w:val="00A76A07"/>
    <w:rsid w:val="00A77598"/>
    <w:rsid w:val="00A96C90"/>
    <w:rsid w:val="00AA4262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666D5"/>
    <w:rsid w:val="00B81C13"/>
    <w:rsid w:val="00B91E96"/>
    <w:rsid w:val="00BA255F"/>
    <w:rsid w:val="00BA6E11"/>
    <w:rsid w:val="00BB5583"/>
    <w:rsid w:val="00BB6ED6"/>
    <w:rsid w:val="00BE0CF4"/>
    <w:rsid w:val="00BE3D68"/>
    <w:rsid w:val="00BF0B85"/>
    <w:rsid w:val="00BF0C5B"/>
    <w:rsid w:val="00C10C42"/>
    <w:rsid w:val="00C300D7"/>
    <w:rsid w:val="00C521EF"/>
    <w:rsid w:val="00C70729"/>
    <w:rsid w:val="00C72A73"/>
    <w:rsid w:val="00C84D00"/>
    <w:rsid w:val="00C91579"/>
    <w:rsid w:val="00CA5D63"/>
    <w:rsid w:val="00CB6C10"/>
    <w:rsid w:val="00D0701D"/>
    <w:rsid w:val="00D07CCC"/>
    <w:rsid w:val="00D10DEC"/>
    <w:rsid w:val="00D16267"/>
    <w:rsid w:val="00D213E7"/>
    <w:rsid w:val="00D339A5"/>
    <w:rsid w:val="00D52398"/>
    <w:rsid w:val="00D76900"/>
    <w:rsid w:val="00D8488E"/>
    <w:rsid w:val="00D87546"/>
    <w:rsid w:val="00D87557"/>
    <w:rsid w:val="00D96741"/>
    <w:rsid w:val="00DA32F3"/>
    <w:rsid w:val="00DB1508"/>
    <w:rsid w:val="00DD5183"/>
    <w:rsid w:val="00DD668F"/>
    <w:rsid w:val="00DE3341"/>
    <w:rsid w:val="00DE337C"/>
    <w:rsid w:val="00DF1954"/>
    <w:rsid w:val="00DF4AEE"/>
    <w:rsid w:val="00E00F1C"/>
    <w:rsid w:val="00E115A2"/>
    <w:rsid w:val="00E23C87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C248C"/>
    <w:rsid w:val="00EE0C26"/>
    <w:rsid w:val="00F22BB1"/>
    <w:rsid w:val="00F23C59"/>
    <w:rsid w:val="00F35982"/>
    <w:rsid w:val="00F41C65"/>
    <w:rsid w:val="00F47DBB"/>
    <w:rsid w:val="00F60A00"/>
    <w:rsid w:val="00F61B24"/>
    <w:rsid w:val="00F70392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D875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vKqodItKxqFaV50CUugGyfUspXcQLUdFbljQzGrSxRQ=</DigestValue>
    </Reference>
    <Reference URI="#idOfficeObject" Type="http://www.w3.org/2000/09/xmldsig#Object">
      <DigestMethod Algorithm="urn:ietf:params:xml:ns:cpxmlsec:algorithms:gostr34112012-256"/>
      <DigestValue>RMNndD4f1nb7jpSPckb1C0mHbvhzBlngWwAjaZLnuQQ=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IcRdkFUg63SxHMWcXROdERr4XHZBI0p/j3TkhC1Zm68=</DigestValue>
    </Reference>
  </SignedInfo>
  <SignatureValue>rdPR0MBzBhKMh9UNkug8t9VJH4i2x2FEjwZULWE0skl1VF6p0IHhHATeqjHd1+IP
UG0qXQuSIzYoWiG+5CLxTQ==</SignatureValue>
  <KeyInfo>
    <X509Data>
      <X509Certificate>MIIJWTCCCQagAwIBAgIQTQKzk3qeqilRqsyux5LDGDAKBggqhQMHAQEDAjCCAVcx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0YHQuNC4MB4XDTIyMTAxMjA5MTUwMFoXDTI0MDEwNTA5MTUwMFowggJ2MQswCQYD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dHRwOi8vY3JsLmZrLmxvY2FsL2NybC91Y2ZrXzIwMjIuY3J0MB0GA1UdDgQWBBR9
/qKAE3bSG0C32oVw/Ut5mIMziDCCAXcGA1UdIwSCAW4wggFqgBQdgCbSiWLnBIGP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uIILAM/o/2EAAAAABfYwCgYIKoUDBwEBAwIDQQCr+LIzWgzK+GV4hrwxLJujquVD
TT1Dkp3ugFUBhKQ7iObMKH9MhAIKNszlHwySFX/xlRCHDx4PCgZNPzI5KpKl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V5w7pKEItvm1vkEGN0ZEajcy+Uo=</DigestValue>
      </Reference>
      <Reference URI="/word/document.xml?ContentType=application/vnd.openxmlformats-officedocument.wordprocessingml.document.main+xml">
        <DigestMethod Algorithm="http://www.w3.org/2000/09/xmldsig#sha1"/>
        <DigestValue>r0gMRSSBmTCQfU7ytzjwRntQ6lc=</DigestValue>
      </Reference>
      <Reference URI="/word/fontTable.xml?ContentType=application/vnd.openxmlformats-officedocument.wordprocessingml.fontTable+xml">
        <DigestMethod Algorithm="http://www.w3.org/2000/09/xmldsig#sha1"/>
        <DigestValue>z/ppoYrQsrrOQXo3r6lODFNhNho=</DigestValue>
      </Reference>
      <Reference URI="/word/media/image1.png?ContentType=image/png">
        <DigestMethod Algorithm="http://www.w3.org/2000/09/xmldsig#sha1"/>
        <DigestValue>/+9lrpDPOWEyjCN4qOsJVuZueMA=</DigestValue>
      </Reference>
      <Reference URI="/word/numbering.xml?ContentType=application/vnd.openxmlformats-officedocument.wordprocessingml.numbering+xml">
        <DigestMethod Algorithm="http://www.w3.org/2000/09/xmldsig#sha1"/>
        <DigestValue>zYuxH7rXrBX7udhtXCf3u6yl6lU=</DigestValue>
      </Reference>
      <Reference URI="/word/settings.xml?ContentType=application/vnd.openxmlformats-officedocument.wordprocessingml.settings+xml">
        <DigestMethod Algorithm="http://www.w3.org/2000/09/xmldsig#sha1"/>
        <DigestValue>V0mgod2YN1y51ETZKXsr5fFeWxw=</DigestValue>
      </Reference>
      <Reference URI="/word/styles.xml?ContentType=application/vnd.openxmlformats-officedocument.wordprocessingml.styles+xml">
        <DigestMethod Algorithm="http://www.w3.org/2000/09/xmldsig#sha1"/>
        <DigestValue>t/NjYtXrc1EhgR6ZYRi7xjKvYpE=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2hABWHy9CmoUWrBqSQr94AT7dKI=</DigestValue>
      </Reference>
    </Manifest>
    <SignatureProperties>
      <SignatureProperty Id="idSignatureTime" Target="#idPackageSignature">
        <mdssi:SignatureTime>
          <mdssi:Format>YYYY-MM-DDThh:mm:ssTZD</mdssi:Format>
          <mdssi:Value>2023-09-06T17:13:22Z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2023-09-06T17:13:22Z</xd:SigningTime>
          <xd:SigningCertificate>
            <xd:Cert>
              <xd:CertDigest>
                <DigestMethod Algorithm="http://www.w3.org/2000/09/xmldsig#sha1"/>
                <DigestValue>iTK9bQFh4zqSR3wrGjqswF1Kbqs=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102364582504963520156920263013148312344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1CD67-E3BC-4DC6-AC24-65BA5623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</cp:lastModifiedBy>
  <cp:revision>67</cp:revision>
  <dcterms:created xsi:type="dcterms:W3CDTF">2022-08-06T07:34:00Z</dcterms:created>
  <dcterms:modified xsi:type="dcterms:W3CDTF">2023-09-06T17:13:00Z</dcterms:modified>
</cp:coreProperties>
</file>